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5D4" w:rsidRDefault="000035D4" w:rsidP="000035D4">
      <w:pPr>
        <w:jc w:val="center"/>
      </w:pPr>
      <w:r>
        <w:rPr>
          <w:b/>
          <w:color w:val="000000"/>
        </w:rPr>
        <w:t>Заключение экспертизы</w:t>
      </w:r>
      <w:r>
        <w:br/>
      </w:r>
      <w:r>
        <w:rPr>
          <w:b/>
          <w:color w:val="000000"/>
        </w:rPr>
        <w:t>медицинской технологии на соответствие критериям</w:t>
      </w:r>
      <w:r>
        <w:br/>
      </w:r>
      <w:r>
        <w:rPr>
          <w:b/>
          <w:color w:val="000000"/>
        </w:rPr>
        <w:t>высокотехнологичных медицинских услуг</w:t>
      </w:r>
      <w:r>
        <w:br/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№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Описание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Характеристика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 w:rsidP="00EF2249">
            <w:pPr>
              <w:jc w:val="both"/>
              <w:rPr>
                <w:sz w:val="24"/>
                <w:lang w:eastAsia="en-US"/>
              </w:rPr>
            </w:pPr>
            <w:r w:rsidRPr="000035D4">
              <w:rPr>
                <w:sz w:val="24"/>
                <w:lang w:eastAsia="en-US"/>
              </w:rPr>
              <w:t>«</w:t>
            </w:r>
            <w:r w:rsidR="00EF2249">
              <w:rPr>
                <w:sz w:val="24"/>
                <w:lang w:eastAsia="en-US"/>
              </w:rPr>
              <w:t>Т</w:t>
            </w:r>
            <w:r w:rsidR="008657F3">
              <w:rPr>
                <w:sz w:val="24"/>
                <w:lang w:eastAsia="en-US"/>
              </w:rPr>
              <w:t>рансплантация печени</w:t>
            </w:r>
            <w:r w:rsidR="00EF2249">
              <w:rPr>
                <w:sz w:val="24"/>
                <w:lang w:eastAsia="en-US"/>
              </w:rPr>
              <w:t xml:space="preserve"> от кадавра</w:t>
            </w:r>
            <w:r w:rsidRPr="000035D4">
              <w:rPr>
                <w:sz w:val="24"/>
                <w:lang w:eastAsia="en-US"/>
              </w:rPr>
              <w:t>»</w:t>
            </w:r>
            <w:r>
              <w:rPr>
                <w:sz w:val="24"/>
                <w:lang w:eastAsia="en-US"/>
              </w:rPr>
              <w:t xml:space="preserve"> (Код МКБ-5</w:t>
            </w:r>
            <w:r w:rsidR="008657F3">
              <w:rPr>
                <w:sz w:val="24"/>
                <w:lang w:eastAsia="en-US"/>
              </w:rPr>
              <w:t>0.5</w:t>
            </w:r>
            <w:r w:rsidR="00EF2249">
              <w:rPr>
                <w:sz w:val="24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0035D4" w:rsidRDefault="008657F3">
            <w:pPr>
              <w:jc w:val="both"/>
              <w:rPr>
                <w:sz w:val="24"/>
                <w:lang w:eastAsia="en-US"/>
              </w:rPr>
            </w:pPr>
            <w:r w:rsidRPr="0013155F">
              <w:rPr>
                <w:sz w:val="24"/>
                <w:szCs w:val="24"/>
                <w:lang w:eastAsia="en-US"/>
              </w:rPr>
              <w:t>Острая и хроническая печеночная недостаточность вследствие широкого спектра заболеваний и поражений печени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8657F3" w:rsidRPr="00E9212C" w:rsidRDefault="008657F3" w:rsidP="008657F3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E9212C">
              <w:rPr>
                <w:color w:val="000000"/>
                <w:sz w:val="24"/>
                <w:szCs w:val="24"/>
              </w:rPr>
              <w:t xml:space="preserve">Хирургический доступ – доступ по типу </w:t>
            </w:r>
            <w:proofErr w:type="spellStart"/>
            <w:r w:rsidRPr="00E9212C">
              <w:rPr>
                <w:color w:val="000000"/>
                <w:sz w:val="24"/>
                <w:szCs w:val="24"/>
              </w:rPr>
              <w:t>Старлза</w:t>
            </w:r>
            <w:proofErr w:type="spellEnd"/>
            <w:r w:rsidRPr="00E9212C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9212C">
              <w:rPr>
                <w:color w:val="000000"/>
                <w:sz w:val="24"/>
                <w:szCs w:val="24"/>
              </w:rPr>
              <w:t>трехлучевая</w:t>
            </w:r>
            <w:proofErr w:type="spellEnd"/>
            <w:r w:rsidRPr="00E9212C">
              <w:rPr>
                <w:color w:val="000000"/>
                <w:sz w:val="24"/>
                <w:szCs w:val="24"/>
              </w:rPr>
              <w:t xml:space="preserve"> лапаротомия) или широкая лапаротомия по Федорову.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9212C">
              <w:rPr>
                <w:color w:val="000000"/>
                <w:sz w:val="24"/>
                <w:szCs w:val="24"/>
              </w:rPr>
              <w:t>Мобилизация печени.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212C">
              <w:rPr>
                <w:color w:val="000000"/>
                <w:sz w:val="24"/>
                <w:szCs w:val="24"/>
              </w:rPr>
              <w:t>Диссекция</w:t>
            </w:r>
            <w:proofErr w:type="spellEnd"/>
            <w:r w:rsidRPr="00E9212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212C">
              <w:rPr>
                <w:color w:val="000000"/>
                <w:sz w:val="24"/>
                <w:szCs w:val="24"/>
              </w:rPr>
              <w:t>гепатодуоденальной</w:t>
            </w:r>
            <w:proofErr w:type="spellEnd"/>
            <w:r w:rsidRPr="00E9212C">
              <w:rPr>
                <w:color w:val="000000"/>
                <w:sz w:val="24"/>
                <w:szCs w:val="24"/>
              </w:rPr>
              <w:t xml:space="preserve"> связки.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9212C">
              <w:rPr>
                <w:color w:val="000000"/>
                <w:sz w:val="24"/>
                <w:szCs w:val="24"/>
              </w:rPr>
              <w:t>Выделение по</w:t>
            </w:r>
            <w:proofErr w:type="gramStart"/>
            <w:r w:rsidRPr="00E9212C">
              <w:rPr>
                <w:color w:val="000000"/>
                <w:sz w:val="24"/>
                <w:szCs w:val="24"/>
              </w:rPr>
              <w:t>д-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E9212C">
              <w:rPr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E9212C">
              <w:rPr>
                <w:color w:val="000000"/>
                <w:sz w:val="24"/>
                <w:szCs w:val="24"/>
              </w:rPr>
              <w:t>надпеченочного</w:t>
            </w:r>
            <w:proofErr w:type="spellEnd"/>
            <w:r w:rsidRPr="00E9212C">
              <w:rPr>
                <w:color w:val="000000"/>
                <w:sz w:val="24"/>
                <w:szCs w:val="24"/>
              </w:rPr>
              <w:t xml:space="preserve"> отделов нижней полой вены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E9212C">
              <w:rPr>
                <w:color w:val="000000"/>
                <w:sz w:val="24"/>
                <w:szCs w:val="24"/>
              </w:rPr>
              <w:t xml:space="preserve">Подключение аппарата общего </w:t>
            </w:r>
            <w:proofErr w:type="gramStart"/>
            <w:r w:rsidRPr="00E9212C">
              <w:rPr>
                <w:color w:val="000000"/>
                <w:sz w:val="24"/>
                <w:szCs w:val="24"/>
              </w:rPr>
              <w:t>вено-венозного</w:t>
            </w:r>
            <w:proofErr w:type="gramEnd"/>
            <w:r w:rsidRPr="00E9212C">
              <w:rPr>
                <w:color w:val="000000"/>
                <w:sz w:val="24"/>
                <w:szCs w:val="24"/>
              </w:rPr>
              <w:t xml:space="preserve"> шунтирования (далее-ОВВШ). Допускается также выполнение операции без аппарата </w:t>
            </w:r>
            <w:proofErr w:type="gramStart"/>
            <w:r w:rsidRPr="00E9212C">
              <w:rPr>
                <w:color w:val="000000"/>
                <w:sz w:val="24"/>
                <w:szCs w:val="24"/>
              </w:rPr>
              <w:t>вено-венозного</w:t>
            </w:r>
            <w:proofErr w:type="gramEnd"/>
            <w:r w:rsidRPr="00E9212C">
              <w:rPr>
                <w:color w:val="000000"/>
                <w:sz w:val="24"/>
                <w:szCs w:val="24"/>
              </w:rPr>
              <w:t xml:space="preserve"> шунтирования.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212C">
              <w:rPr>
                <w:color w:val="000000"/>
                <w:sz w:val="24"/>
                <w:szCs w:val="24"/>
              </w:rPr>
              <w:t>Гепатэктомия</w:t>
            </w:r>
            <w:proofErr w:type="spellEnd"/>
            <w:r w:rsidRPr="00E9212C">
              <w:rPr>
                <w:color w:val="000000"/>
                <w:sz w:val="24"/>
                <w:szCs w:val="24"/>
              </w:rPr>
              <w:t xml:space="preserve"> – удаление </w:t>
            </w:r>
            <w:proofErr w:type="spellStart"/>
            <w:r w:rsidRPr="00E9212C">
              <w:rPr>
                <w:color w:val="000000"/>
                <w:sz w:val="24"/>
                <w:szCs w:val="24"/>
              </w:rPr>
              <w:t>нативной</w:t>
            </w:r>
            <w:proofErr w:type="spellEnd"/>
            <w:r w:rsidRPr="00E9212C">
              <w:rPr>
                <w:color w:val="000000"/>
                <w:sz w:val="24"/>
                <w:szCs w:val="24"/>
              </w:rPr>
              <w:t xml:space="preserve"> печ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E9212C">
              <w:rPr>
                <w:color w:val="000000"/>
                <w:sz w:val="24"/>
                <w:szCs w:val="24"/>
              </w:rPr>
              <w:t>ни</w:t>
            </w:r>
            <w:r>
              <w:rPr>
                <w:color w:val="000000"/>
                <w:sz w:val="24"/>
                <w:szCs w:val="24"/>
              </w:rPr>
              <w:t xml:space="preserve">. Имплантация донорской печени. </w:t>
            </w:r>
          </w:p>
          <w:p w:rsidR="008657F3" w:rsidRPr="00E9212C" w:rsidRDefault="008657F3" w:rsidP="008657F3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E9212C">
              <w:rPr>
                <w:color w:val="000000"/>
                <w:sz w:val="24"/>
                <w:szCs w:val="24"/>
              </w:rPr>
              <w:t>Сосудистые анастомозы (наложение анастомоза с нижней полой веной, наложение анастомоза воротной вены, наложение артериального анастомоза – возможно с использ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E9212C">
              <w:rPr>
                <w:color w:val="000000"/>
                <w:sz w:val="24"/>
                <w:szCs w:val="24"/>
              </w:rPr>
              <w:t>ванием операционного микроскопа и микрохирургической техники)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9212C">
              <w:rPr>
                <w:color w:val="000000"/>
                <w:sz w:val="24"/>
                <w:szCs w:val="24"/>
              </w:rPr>
              <w:t>Реперфузия</w:t>
            </w:r>
            <w:proofErr w:type="spellEnd"/>
            <w:r w:rsidRPr="00E9212C">
              <w:rPr>
                <w:color w:val="000000"/>
                <w:sz w:val="24"/>
                <w:szCs w:val="24"/>
              </w:rPr>
              <w:t xml:space="preserve"> трансплантата.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9212C">
              <w:rPr>
                <w:color w:val="000000"/>
                <w:sz w:val="24"/>
                <w:szCs w:val="24"/>
              </w:rPr>
              <w:t>Контроль гемостаза.</w:t>
            </w:r>
          </w:p>
          <w:p w:rsidR="000035D4" w:rsidRDefault="008657F3" w:rsidP="008657F3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lang w:eastAsia="en-US"/>
              </w:rPr>
            </w:pPr>
            <w:proofErr w:type="spellStart"/>
            <w:r w:rsidRPr="00E9212C">
              <w:rPr>
                <w:color w:val="000000"/>
                <w:sz w:val="24"/>
                <w:szCs w:val="24"/>
              </w:rPr>
              <w:t>Билиарная</w:t>
            </w:r>
            <w:proofErr w:type="spellEnd"/>
            <w:r w:rsidRPr="00E9212C">
              <w:rPr>
                <w:color w:val="000000"/>
                <w:sz w:val="24"/>
                <w:szCs w:val="24"/>
              </w:rPr>
              <w:t xml:space="preserve"> реконструкция: </w:t>
            </w:r>
            <w:proofErr w:type="spellStart"/>
            <w:r w:rsidRPr="00E9212C">
              <w:rPr>
                <w:color w:val="000000"/>
                <w:sz w:val="24"/>
                <w:szCs w:val="24"/>
              </w:rPr>
              <w:t>билио-билиарный</w:t>
            </w:r>
            <w:proofErr w:type="spellEnd"/>
            <w:r w:rsidRPr="00E9212C">
              <w:rPr>
                <w:color w:val="000000"/>
                <w:sz w:val="24"/>
                <w:szCs w:val="24"/>
              </w:rPr>
              <w:t xml:space="preserve"> конец в конец (с использованием дренажа или без такового) или </w:t>
            </w:r>
            <w:proofErr w:type="spellStart"/>
            <w:r w:rsidRPr="00E9212C">
              <w:rPr>
                <w:color w:val="000000"/>
                <w:sz w:val="24"/>
                <w:szCs w:val="24"/>
              </w:rPr>
              <w:t>билиодигестивный</w:t>
            </w:r>
            <w:proofErr w:type="spellEnd"/>
            <w:r w:rsidRPr="00E9212C">
              <w:rPr>
                <w:color w:val="000000"/>
                <w:sz w:val="24"/>
                <w:szCs w:val="24"/>
              </w:rPr>
              <w:t xml:space="preserve"> анастомоз с петлей тонкой кишки по </w:t>
            </w:r>
            <w:proofErr w:type="spellStart"/>
            <w:r w:rsidRPr="00E9212C">
              <w:rPr>
                <w:color w:val="000000"/>
                <w:sz w:val="24"/>
                <w:szCs w:val="24"/>
              </w:rPr>
              <w:t>Ру</w:t>
            </w:r>
            <w:proofErr w:type="spellEnd"/>
            <w:r w:rsidRPr="00E9212C">
              <w:rPr>
                <w:color w:val="000000"/>
                <w:sz w:val="24"/>
                <w:szCs w:val="24"/>
              </w:rPr>
              <w:t xml:space="preserve"> (с использованием дренажа по типу </w:t>
            </w:r>
            <w:proofErr w:type="spellStart"/>
            <w:r w:rsidRPr="00E9212C">
              <w:rPr>
                <w:color w:val="000000"/>
                <w:sz w:val="24"/>
                <w:szCs w:val="24"/>
              </w:rPr>
              <w:t>Фелькера</w:t>
            </w:r>
            <w:proofErr w:type="spellEnd"/>
            <w:r w:rsidRPr="00E9212C">
              <w:rPr>
                <w:color w:val="000000"/>
                <w:sz w:val="24"/>
                <w:szCs w:val="24"/>
              </w:rPr>
              <w:t xml:space="preserve"> или без такового)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E9212C">
              <w:rPr>
                <w:color w:val="000000"/>
                <w:sz w:val="24"/>
                <w:szCs w:val="24"/>
              </w:rPr>
              <w:t>Дренирование брюшной полости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E9212C">
              <w:rPr>
                <w:color w:val="000000"/>
                <w:sz w:val="24"/>
                <w:szCs w:val="24"/>
              </w:rPr>
              <w:t>Послойное</w:t>
            </w:r>
            <w:proofErr w:type="gramEnd"/>
            <w:r w:rsidRPr="00E9212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212C">
              <w:rPr>
                <w:color w:val="000000"/>
                <w:sz w:val="24"/>
                <w:szCs w:val="24"/>
              </w:rPr>
              <w:t>ушивание</w:t>
            </w:r>
            <w:proofErr w:type="spellEnd"/>
            <w:r w:rsidRPr="00E9212C">
              <w:rPr>
                <w:color w:val="000000"/>
                <w:sz w:val="24"/>
                <w:szCs w:val="24"/>
              </w:rPr>
              <w:t xml:space="preserve"> раны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5D4686" w:rsidRDefault="005D4686" w:rsidP="008657F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50.59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Д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ругая трансплантация печени </w:t>
            </w:r>
          </w:p>
          <w:p w:rsidR="008657F3" w:rsidRPr="0013155F" w:rsidRDefault="008657F3" w:rsidP="008657F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3155F">
              <w:rPr>
                <w:color w:val="000000"/>
                <w:sz w:val="24"/>
                <w:szCs w:val="24"/>
              </w:rPr>
              <w:t>50.69 Другие восстановительные операции на печени</w:t>
            </w:r>
          </w:p>
          <w:p w:rsidR="000035D4" w:rsidRDefault="008657F3" w:rsidP="008657F3">
            <w:pPr>
              <w:tabs>
                <w:tab w:val="left" w:pos="280"/>
              </w:tabs>
              <w:rPr>
                <w:color w:val="000000"/>
                <w:sz w:val="24"/>
                <w:szCs w:val="24"/>
              </w:rPr>
            </w:pPr>
            <w:r w:rsidRPr="0013155F">
              <w:rPr>
                <w:color w:val="000000"/>
                <w:sz w:val="24"/>
                <w:szCs w:val="24"/>
              </w:rPr>
              <w:t>50.90 Другие операции на печени</w:t>
            </w:r>
          </w:p>
          <w:p w:rsidR="008657F3" w:rsidRDefault="008657F3" w:rsidP="008657F3">
            <w:pPr>
              <w:tabs>
                <w:tab w:val="left" w:pos="28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50.51 Вспомогательная </w:t>
            </w:r>
            <w:r w:rsidR="00155BD0">
              <w:rPr>
                <w:color w:val="000000"/>
                <w:sz w:val="24"/>
                <w:szCs w:val="24"/>
              </w:rPr>
              <w:t xml:space="preserve">трансплантация </w:t>
            </w:r>
            <w:r>
              <w:rPr>
                <w:color w:val="000000"/>
                <w:sz w:val="24"/>
                <w:szCs w:val="24"/>
              </w:rPr>
              <w:t>печени</w:t>
            </w:r>
          </w:p>
          <w:p w:rsidR="008657F3" w:rsidRDefault="008657F3" w:rsidP="008C465D">
            <w:pPr>
              <w:tabs>
                <w:tab w:val="left" w:pos="280"/>
              </w:tabs>
              <w:rPr>
                <w:sz w:val="24"/>
                <w:lang w:eastAsia="en-US"/>
              </w:rPr>
            </w:pPr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Критерии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-87" w:right="-143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Баллы 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Оценка доказатель</w:t>
            </w:r>
            <w:proofErr w:type="gramStart"/>
            <w:r>
              <w:rPr>
                <w:color w:val="000000"/>
                <w:sz w:val="24"/>
                <w:lang w:eastAsia="en-US"/>
              </w:rPr>
              <w:t>ств кл</w:t>
            </w:r>
            <w:proofErr w:type="gramEnd"/>
            <w:r>
              <w:rPr>
                <w:color w:val="000000"/>
                <w:sz w:val="24"/>
                <w:lang w:eastAsia="en-US"/>
              </w:rPr>
              <w:t>инической эффективности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332304" w:rsidRDefault="007418EA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7,5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332304" w:rsidRDefault="007418EA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332304" w:rsidRDefault="007418EA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Оценка сравнительной клинико-</w:t>
            </w:r>
            <w:r>
              <w:rPr>
                <w:color w:val="000000"/>
                <w:sz w:val="24"/>
                <w:lang w:eastAsia="en-US"/>
              </w:rPr>
              <w:lastRenderedPageBreak/>
              <w:t xml:space="preserve">экономической эффективности 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332304" w:rsidRDefault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4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7418EA">
            <w:pPr>
              <w:jc w:val="center"/>
              <w:rPr>
                <w:sz w:val="24"/>
                <w:highlight w:val="yellow"/>
                <w:lang w:eastAsia="en-US"/>
              </w:rPr>
            </w:pPr>
            <w:r w:rsidRPr="007418EA">
              <w:rPr>
                <w:sz w:val="24"/>
                <w:lang w:eastAsia="en-US"/>
              </w:rPr>
              <w:t>4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Оценка </w:t>
            </w:r>
            <w:proofErr w:type="spellStart"/>
            <w:r>
              <w:rPr>
                <w:color w:val="000000"/>
                <w:sz w:val="24"/>
                <w:lang w:eastAsia="en-US"/>
              </w:rPr>
              <w:t>затратоемкости</w:t>
            </w:r>
            <w:proofErr w:type="spellEnd"/>
            <w:r>
              <w:rPr>
                <w:color w:val="000000"/>
                <w:sz w:val="24"/>
                <w:lang w:eastAsia="en-US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CE2A0D">
            <w:pPr>
              <w:jc w:val="center"/>
              <w:rPr>
                <w:sz w:val="24"/>
                <w:highlight w:val="yellow"/>
                <w:lang w:eastAsia="en-US"/>
              </w:rPr>
            </w:pPr>
            <w:r w:rsidRPr="00CE2A0D">
              <w:rPr>
                <w:sz w:val="24"/>
                <w:lang w:eastAsia="en-US"/>
              </w:rPr>
              <w:t>2</w:t>
            </w:r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CE2A0D">
            <w:pPr>
              <w:jc w:val="center"/>
              <w:rPr>
                <w:sz w:val="24"/>
                <w:highlight w:val="yellow"/>
                <w:lang w:eastAsia="en-US"/>
              </w:rPr>
            </w:pPr>
            <w:r w:rsidRPr="00CE2A0D">
              <w:rPr>
                <w:sz w:val="24"/>
                <w:lang w:eastAsia="en-US"/>
              </w:rPr>
              <w:t>21,5</w:t>
            </w:r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1828E6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Примечание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703D32" w:rsidRPr="00301AF1" w:rsidRDefault="00703D32" w:rsidP="00703D32">
            <w:pPr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Трансплантация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печени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от </w:t>
            </w:r>
            <w:r>
              <w:rPr>
                <w:color w:val="000000"/>
                <w:sz w:val="24"/>
                <w:szCs w:val="24"/>
                <w:lang w:eastAsia="en-US"/>
              </w:rPr>
              <w:t>кадавра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01AF1">
              <w:rPr>
                <w:sz w:val="24"/>
                <w:lang w:eastAsia="en-US"/>
              </w:rPr>
              <w:t xml:space="preserve">является сложной операцией, сохраняющей жизнь человека, </w:t>
            </w:r>
          </w:p>
          <w:p w:rsidR="00703D32" w:rsidRPr="00301AF1" w:rsidRDefault="00703D32" w:rsidP="00703D32">
            <w:pPr>
              <w:rPr>
                <w:sz w:val="24"/>
                <w:lang w:eastAsia="en-US"/>
              </w:rPr>
            </w:pPr>
            <w:proofErr w:type="gramStart"/>
            <w:r>
              <w:rPr>
                <w:sz w:val="24"/>
                <w:lang w:eastAsia="en-US"/>
              </w:rPr>
              <w:t>связа</w:t>
            </w:r>
            <w:r w:rsidRPr="00301AF1">
              <w:rPr>
                <w:sz w:val="24"/>
                <w:lang w:eastAsia="en-US"/>
              </w:rPr>
              <w:t>на</w:t>
            </w:r>
            <w:proofErr w:type="gramEnd"/>
            <w:r w:rsidRPr="00301AF1">
              <w:rPr>
                <w:sz w:val="24"/>
                <w:lang w:eastAsia="en-US"/>
              </w:rPr>
              <w:t xml:space="preserve"> с высокой частотой осложнений. </w:t>
            </w:r>
          </w:p>
          <w:p w:rsidR="00703D32" w:rsidRDefault="00703D32" w:rsidP="00703D32">
            <w:pPr>
              <w:jc w:val="both"/>
              <w:rPr>
                <w:sz w:val="24"/>
                <w:lang w:eastAsia="en-US"/>
              </w:rPr>
            </w:pPr>
            <w:r w:rsidRPr="00301AF1">
              <w:rPr>
                <w:sz w:val="24"/>
                <w:lang w:eastAsia="en-US"/>
              </w:rPr>
              <w:t>Послеоперационные осложнения обусловлены ​​сочетанием ряда факторов, связанных с наличием сопутствующих заболеваний пациента, качеством трансплантата, хирургическим вмешательством и послеоперационным ведением</w:t>
            </w:r>
            <w:r>
              <w:rPr>
                <w:sz w:val="24"/>
                <w:lang w:eastAsia="en-US"/>
              </w:rPr>
              <w:t>.</w:t>
            </w:r>
          </w:p>
          <w:p w:rsidR="000035D4" w:rsidRPr="000035D4" w:rsidRDefault="00703D32" w:rsidP="00703D32">
            <w:pPr>
              <w:jc w:val="both"/>
              <w:rPr>
                <w:strike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Дан</w:t>
            </w:r>
            <w:r w:rsidR="00596D59">
              <w:rPr>
                <w:sz w:val="24"/>
                <w:lang w:eastAsia="en-US"/>
              </w:rPr>
              <w:t>н</w:t>
            </w:r>
            <w:bookmarkStart w:id="0" w:name="_GoBack"/>
            <w:bookmarkEnd w:id="0"/>
            <w:r>
              <w:rPr>
                <w:sz w:val="24"/>
                <w:lang w:eastAsia="en-US"/>
              </w:rPr>
              <w:t xml:space="preserve">ый метод </w:t>
            </w:r>
            <w:r w:rsidRPr="00206282">
              <w:rPr>
                <w:color w:val="000000"/>
                <w:sz w:val="24"/>
                <w:szCs w:val="24"/>
                <w:lang w:eastAsia="en-US"/>
              </w:rPr>
              <w:t>сокращает смертность пациентов, ожидающих трансплантацию, а также имеет отличные постоперационные показатели.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М</w:t>
            </w:r>
            <w:r w:rsidRPr="00D77DCD">
              <w:rPr>
                <w:sz w:val="24"/>
                <w:szCs w:val="24"/>
                <w:lang w:eastAsia="en-US"/>
              </w:rPr>
              <w:t>етод явля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D77DCD">
              <w:rPr>
                <w:sz w:val="24"/>
                <w:szCs w:val="24"/>
                <w:lang w:eastAsia="en-US"/>
              </w:rPr>
              <w:t xml:space="preserve">тся </w:t>
            </w:r>
            <w:proofErr w:type="gramStart"/>
            <w:r w:rsidRPr="00D77DCD">
              <w:rPr>
                <w:sz w:val="24"/>
                <w:szCs w:val="24"/>
                <w:lang w:eastAsia="en-US"/>
              </w:rPr>
              <w:t>к</w:t>
            </w:r>
            <w:r>
              <w:rPr>
                <w:sz w:val="24"/>
                <w:szCs w:val="24"/>
                <w:lang w:eastAsia="en-US"/>
              </w:rPr>
              <w:t>линико-экономически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эффективным.</w:t>
            </w:r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bookmarkStart w:id="1" w:name="Таблица2_Методология_PICO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 2</w:t>
      </w:r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Методология PICO</w:t>
      </w:r>
    </w:p>
    <w:bookmarkEnd w:id="1"/>
    <w:p w:rsidR="000035D4" w:rsidRDefault="000035D4" w:rsidP="000035D4">
      <w:pPr>
        <w:ind w:firstLine="567"/>
        <w:jc w:val="center"/>
        <w:rPr>
          <w:b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602"/>
        <w:gridCol w:w="3032"/>
        <w:gridCol w:w="2829"/>
      </w:tblGrid>
      <w:tr w:rsidR="000035D4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Терминология на русском языке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A84310" w:rsidRDefault="000035D4" w:rsidP="00A84310">
            <w:pPr>
              <w:tabs>
                <w:tab w:val="left" w:pos="280"/>
              </w:tabs>
              <w:rPr>
                <w:sz w:val="24"/>
                <w:szCs w:val="24"/>
                <w:lang w:eastAsia="en-US"/>
              </w:rPr>
            </w:pPr>
            <w:r w:rsidRPr="00A84310">
              <w:rPr>
                <w:sz w:val="24"/>
                <w:szCs w:val="24"/>
                <w:lang w:eastAsia="en-US"/>
              </w:rPr>
              <w:t>Терминология на английском языке</w:t>
            </w:r>
          </w:p>
        </w:tc>
      </w:tr>
      <w:tr w:rsidR="000035D4" w:rsidRPr="00703D32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i/>
                <w:sz w:val="24"/>
                <w:lang w:eastAsia="en-US"/>
              </w:rPr>
            </w:pPr>
            <w:proofErr w:type="spellStart"/>
            <w:proofErr w:type="gramStart"/>
            <w:r>
              <w:rPr>
                <w:b/>
                <w:sz w:val="24"/>
                <w:lang w:eastAsia="en-US"/>
              </w:rPr>
              <w:t>P</w:t>
            </w:r>
            <w:r>
              <w:rPr>
                <w:sz w:val="24"/>
                <w:lang w:eastAsia="en-US"/>
              </w:rPr>
              <w:t>opulation</w:t>
            </w:r>
            <w:proofErr w:type="spellEnd"/>
            <w:r>
              <w:rPr>
                <w:sz w:val="24"/>
                <w:lang w:eastAsia="en-US"/>
              </w:rPr>
              <w:t xml:space="preserve"> или </w:t>
            </w:r>
            <w:proofErr w:type="spellStart"/>
            <w:r>
              <w:rPr>
                <w:b/>
                <w:sz w:val="24"/>
                <w:lang w:eastAsia="en-US"/>
              </w:rPr>
              <w:t>P</w:t>
            </w:r>
            <w:r>
              <w:rPr>
                <w:sz w:val="24"/>
                <w:lang w:eastAsia="en-US"/>
              </w:rPr>
              <w:t>atient</w:t>
            </w:r>
            <w:proofErr w:type="spellEnd"/>
            <w:r>
              <w:rPr>
                <w:sz w:val="24"/>
                <w:lang w:eastAsia="en-US"/>
              </w:rPr>
              <w:t xml:space="preserve"> – (</w:t>
            </w:r>
            <w:r>
              <w:rPr>
                <w:i/>
                <w:sz w:val="24"/>
                <w:lang w:eastAsia="en-US"/>
              </w:rPr>
              <w:t>население или пациент:</w:t>
            </w:r>
            <w:proofErr w:type="gramEnd"/>
            <w:r>
              <w:rPr>
                <w:i/>
                <w:sz w:val="24"/>
                <w:lang w:eastAsia="en-US"/>
              </w:rPr>
              <w:t xml:space="preserve"> Целевой контингент или пациент:</w:t>
            </w:r>
          </w:p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для кого используется технология)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="00EC469E" w:rsidRPr="0013155F">
              <w:rPr>
                <w:sz w:val="24"/>
                <w:szCs w:val="24"/>
                <w:lang w:eastAsia="en-US"/>
              </w:rPr>
              <w:t>хроническ</w:t>
            </w:r>
            <w:r w:rsidR="00EC469E">
              <w:rPr>
                <w:sz w:val="24"/>
                <w:szCs w:val="24"/>
                <w:lang w:eastAsia="en-US"/>
              </w:rPr>
              <w:t xml:space="preserve">ой </w:t>
            </w:r>
            <w:r w:rsidR="00EC469E" w:rsidRPr="0013155F">
              <w:rPr>
                <w:sz w:val="24"/>
                <w:szCs w:val="24"/>
                <w:lang w:eastAsia="en-US"/>
              </w:rPr>
              <w:t>печеночн</w:t>
            </w:r>
            <w:r w:rsidR="00EC469E">
              <w:rPr>
                <w:sz w:val="24"/>
                <w:szCs w:val="24"/>
                <w:lang w:eastAsia="en-US"/>
              </w:rPr>
              <w:t xml:space="preserve">ой </w:t>
            </w:r>
            <w:r w:rsidR="00EC469E" w:rsidRPr="0013155F">
              <w:rPr>
                <w:sz w:val="24"/>
                <w:szCs w:val="24"/>
                <w:lang w:eastAsia="en-US"/>
              </w:rPr>
              <w:t>недостаточност</w:t>
            </w:r>
            <w:r w:rsidR="00EC469E">
              <w:rPr>
                <w:sz w:val="24"/>
                <w:szCs w:val="24"/>
                <w:lang w:eastAsia="en-US"/>
              </w:rPr>
              <w:t>ью</w:t>
            </w:r>
          </w:p>
          <w:p w:rsidR="000035D4" w:rsidRDefault="000035D4">
            <w:pPr>
              <w:jc w:val="center"/>
              <w:rPr>
                <w:sz w:val="24"/>
                <w:highlight w:val="cyan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EF2249" w:rsidRDefault="00EC469E" w:rsidP="00A84310">
            <w:pPr>
              <w:tabs>
                <w:tab w:val="left" w:pos="280"/>
              </w:tabs>
              <w:rPr>
                <w:sz w:val="24"/>
                <w:szCs w:val="24"/>
                <w:lang w:val="en-US" w:eastAsia="en-US"/>
              </w:rPr>
            </w:pPr>
            <w:r w:rsidRPr="00EF2249">
              <w:rPr>
                <w:sz w:val="24"/>
                <w:szCs w:val="24"/>
                <w:lang w:val="en-US" w:eastAsia="en-US"/>
              </w:rPr>
              <w:t>Patients with liver failure/hepatic failure/chronic hypohepatia/hepatism/liver decompensation/life threatening liver diseases</w:t>
            </w:r>
          </w:p>
        </w:tc>
      </w:tr>
      <w:tr w:rsidR="000035D4" w:rsidRPr="00703D32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I</w:t>
            </w:r>
            <w:r>
              <w:rPr>
                <w:sz w:val="24"/>
                <w:lang w:eastAsia="en-US"/>
              </w:rPr>
              <w:t>ntervention</w:t>
            </w:r>
            <w:proofErr w:type="spellEnd"/>
            <w:r>
              <w:rPr>
                <w:sz w:val="24"/>
                <w:lang w:eastAsia="en-US"/>
              </w:rPr>
              <w:t xml:space="preserve"> или </w:t>
            </w:r>
            <w:proofErr w:type="spellStart"/>
            <w:r>
              <w:rPr>
                <w:sz w:val="24"/>
                <w:lang w:eastAsia="en-US"/>
              </w:rPr>
              <w:t>Exposure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7714B7" w:rsidRDefault="008F5A2E" w:rsidP="00E62F3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</w:t>
            </w:r>
            <w:r w:rsidR="007714B7">
              <w:rPr>
                <w:sz w:val="24"/>
                <w:lang w:eastAsia="en-US"/>
              </w:rPr>
              <w:t>ечени</w:t>
            </w:r>
            <w:r w:rsidR="00E62F37">
              <w:rPr>
                <w:sz w:val="24"/>
                <w:lang w:eastAsia="en-US"/>
              </w:rPr>
              <w:t xml:space="preserve"> </w:t>
            </w:r>
            <w:r w:rsidR="007714B7">
              <w:rPr>
                <w:sz w:val="24"/>
                <w:lang w:eastAsia="en-US"/>
              </w:rPr>
              <w:t xml:space="preserve">от </w:t>
            </w:r>
            <w:r w:rsidR="00E62F37">
              <w:rPr>
                <w:sz w:val="24"/>
                <w:lang w:eastAsia="en-US"/>
              </w:rPr>
              <w:t>кадавра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7714B7" w:rsidRDefault="00E62F37" w:rsidP="00E62F37">
            <w:pPr>
              <w:jc w:val="center"/>
              <w:rPr>
                <w:sz w:val="24"/>
                <w:highlight w:val="cyan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Cadaver l</w:t>
            </w:r>
            <w:r w:rsidR="007714B7">
              <w:rPr>
                <w:sz w:val="24"/>
                <w:lang w:val="en-US" w:eastAsia="en-US"/>
              </w:rPr>
              <w:t>iver</w:t>
            </w:r>
            <w:r w:rsidR="008F5A2E">
              <w:rPr>
                <w:sz w:val="24"/>
                <w:lang w:val="en-US" w:eastAsia="en-US"/>
              </w:rPr>
              <w:t xml:space="preserve"> transplantation</w:t>
            </w:r>
            <w:r>
              <w:rPr>
                <w:sz w:val="24"/>
                <w:lang w:val="en-US" w:eastAsia="en-US"/>
              </w:rPr>
              <w:t xml:space="preserve">/ liver transplantation from deceased </w:t>
            </w:r>
            <w:r w:rsidR="00223CED">
              <w:rPr>
                <w:sz w:val="24"/>
                <w:lang w:val="en-US" w:eastAsia="en-US"/>
              </w:rPr>
              <w:t>donor</w:t>
            </w:r>
          </w:p>
        </w:tc>
      </w:tr>
      <w:tr w:rsidR="000035D4" w:rsidRPr="00703D32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C</w:t>
            </w:r>
            <w:r>
              <w:rPr>
                <w:sz w:val="24"/>
                <w:lang w:eastAsia="en-US"/>
              </w:rPr>
              <w:t>omparison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(Альтернативная технология сравнения)</w:t>
            </w:r>
          </w:p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610D51" w:rsidP="00610D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Вспомогательная трансплантация печени (частичная)</w:t>
            </w:r>
            <w:r>
              <w:rPr>
                <w:sz w:val="24"/>
                <w:lang w:eastAsia="en-US"/>
              </w:rPr>
              <w:t xml:space="preserve"> </w:t>
            </w:r>
            <w:r w:rsidR="008F5A2E">
              <w:rPr>
                <w:sz w:val="24"/>
                <w:lang w:eastAsia="en-US"/>
              </w:rPr>
              <w:t xml:space="preserve">/ </w:t>
            </w:r>
            <w:r w:rsidR="00FD5709" w:rsidRPr="00FD5709">
              <w:rPr>
                <w:sz w:val="24"/>
                <w:lang w:eastAsia="en-US"/>
              </w:rPr>
              <w:t>/</w:t>
            </w:r>
            <w:r w:rsidR="003F693E">
              <w:rPr>
                <w:sz w:val="24"/>
                <w:lang w:eastAsia="en-US"/>
              </w:rPr>
              <w:t>Трансплантация п</w:t>
            </w:r>
            <w:r>
              <w:rPr>
                <w:sz w:val="24"/>
                <w:lang w:eastAsia="en-US"/>
              </w:rPr>
              <w:t>ечени</w:t>
            </w:r>
            <w:r w:rsidR="003F693E">
              <w:rPr>
                <w:sz w:val="24"/>
                <w:lang w:eastAsia="en-US"/>
              </w:rPr>
              <w:t xml:space="preserve"> от </w:t>
            </w:r>
            <w:r w:rsidR="00223CED">
              <w:rPr>
                <w:sz w:val="24"/>
                <w:lang w:eastAsia="en-US"/>
              </w:rPr>
              <w:t>живого донора</w:t>
            </w:r>
            <w:r w:rsidR="003F693E">
              <w:rPr>
                <w:sz w:val="24"/>
                <w:lang w:eastAsia="en-US"/>
              </w:rPr>
              <w:t>/</w:t>
            </w:r>
            <w:r w:rsidR="00FD5709">
              <w:rPr>
                <w:sz w:val="24"/>
                <w:lang w:eastAsia="en-US"/>
              </w:rPr>
              <w:t>В</w:t>
            </w:r>
            <w:r w:rsidR="00FD5709" w:rsidRPr="00CD19AF">
              <w:rPr>
                <w:color w:val="000000"/>
                <w:sz w:val="24"/>
                <w:szCs w:val="24"/>
              </w:rPr>
              <w:t xml:space="preserve">осстановительные операции на </w:t>
            </w:r>
            <w:r>
              <w:rPr>
                <w:color w:val="000000"/>
                <w:sz w:val="24"/>
                <w:szCs w:val="24"/>
              </w:rPr>
              <w:t>печени</w:t>
            </w:r>
          </w:p>
          <w:p w:rsidR="00610D51" w:rsidRDefault="00610D51" w:rsidP="00610D5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10D51" w:rsidRDefault="00610D51" w:rsidP="00610D5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10D51" w:rsidRDefault="00610D51" w:rsidP="00610D51">
            <w:pPr>
              <w:jc w:val="center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Pr="00AA4DBF" w:rsidRDefault="00797CA9" w:rsidP="00223CED">
            <w:pPr>
              <w:jc w:val="center"/>
              <w:rPr>
                <w:sz w:val="24"/>
                <w:highlight w:val="yellow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lastRenderedPageBreak/>
              <w:t>A</w:t>
            </w:r>
            <w:r w:rsidR="00736D6B" w:rsidRPr="00736D6B">
              <w:rPr>
                <w:sz w:val="24"/>
                <w:lang w:val="en-US" w:eastAsia="en-US"/>
              </w:rPr>
              <w:t xml:space="preserve">uxiliary </w:t>
            </w:r>
            <w:r>
              <w:rPr>
                <w:sz w:val="24"/>
                <w:lang w:val="en-US" w:eastAsia="en-US"/>
              </w:rPr>
              <w:t xml:space="preserve">liver </w:t>
            </w:r>
            <w:r w:rsidR="00736D6B" w:rsidRPr="00736D6B">
              <w:rPr>
                <w:sz w:val="24"/>
                <w:lang w:val="en-US" w:eastAsia="en-US"/>
              </w:rPr>
              <w:t xml:space="preserve">transplantation </w:t>
            </w:r>
            <w:r w:rsidR="00FD5709" w:rsidRPr="00FD5709">
              <w:rPr>
                <w:sz w:val="24"/>
                <w:lang w:val="en-US" w:eastAsia="en-US"/>
              </w:rPr>
              <w:t>/</w:t>
            </w:r>
            <w:r w:rsidR="003F693E" w:rsidRPr="00223CED">
              <w:rPr>
                <w:sz w:val="24"/>
                <w:lang w:val="en-US" w:eastAsia="en-US"/>
              </w:rPr>
              <w:t xml:space="preserve"> </w:t>
            </w:r>
            <w:r w:rsidR="00223CED" w:rsidRPr="00223CED">
              <w:rPr>
                <w:sz w:val="24"/>
                <w:lang w:val="en-US" w:eastAsia="en-US"/>
              </w:rPr>
              <w:t>Living</w:t>
            </w:r>
            <w:r w:rsidR="003F693E" w:rsidRPr="003F693E">
              <w:rPr>
                <w:sz w:val="24"/>
                <w:lang w:val="en-US" w:eastAsia="en-US"/>
              </w:rPr>
              <w:t xml:space="preserve"> donor received </w:t>
            </w:r>
            <w:r>
              <w:rPr>
                <w:sz w:val="24"/>
                <w:lang w:val="en-US" w:eastAsia="en-US"/>
              </w:rPr>
              <w:t xml:space="preserve">liver </w:t>
            </w:r>
            <w:r w:rsidR="003F693E" w:rsidRPr="003F693E">
              <w:rPr>
                <w:sz w:val="24"/>
                <w:lang w:val="en-US" w:eastAsia="en-US"/>
              </w:rPr>
              <w:t>transplantation</w:t>
            </w:r>
            <w:r w:rsidR="003F693E" w:rsidRPr="00FD5709">
              <w:rPr>
                <w:sz w:val="24"/>
                <w:lang w:val="en-US" w:eastAsia="en-US"/>
              </w:rPr>
              <w:t xml:space="preserve"> </w:t>
            </w:r>
            <w:r>
              <w:rPr>
                <w:sz w:val="24"/>
                <w:lang w:val="en-US" w:eastAsia="en-US"/>
              </w:rPr>
              <w:t xml:space="preserve">/Liver </w:t>
            </w:r>
            <w:r w:rsidR="00FD5709">
              <w:rPr>
                <w:sz w:val="24"/>
                <w:lang w:val="en-US" w:eastAsia="en-US"/>
              </w:rPr>
              <w:t>surgical repair</w:t>
            </w:r>
            <w:r w:rsidR="00AA4DBF" w:rsidRPr="00AA4DBF">
              <w:rPr>
                <w:sz w:val="24"/>
                <w:lang w:val="en-US" w:eastAsia="en-US"/>
              </w:rPr>
              <w:t>/</w:t>
            </w:r>
            <w:r w:rsidR="00AA4DBF">
              <w:rPr>
                <w:sz w:val="24"/>
                <w:lang w:val="en-US" w:eastAsia="en-US"/>
              </w:rPr>
              <w:t xml:space="preserve"> </w:t>
            </w:r>
          </w:p>
        </w:tc>
      </w:tr>
      <w:tr w:rsidR="000035D4" w:rsidRPr="00703D32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lastRenderedPageBreak/>
              <w:t>O</w:t>
            </w:r>
            <w:r>
              <w:rPr>
                <w:sz w:val="24"/>
                <w:lang w:eastAsia="en-US"/>
              </w:rPr>
              <w:t>utcomes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(Результат: конечные и промежуточные результаты оценки)</w:t>
            </w:r>
          </w:p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9E5EBF" w:rsidRDefault="00796F28">
            <w:pPr>
              <w:rPr>
                <w:color w:val="000000"/>
                <w:sz w:val="24"/>
                <w:szCs w:val="24"/>
              </w:rPr>
            </w:pPr>
            <w:r w:rsidRPr="009E5EBF">
              <w:rPr>
                <w:color w:val="000000"/>
                <w:sz w:val="24"/>
                <w:szCs w:val="24"/>
              </w:rPr>
              <w:t xml:space="preserve">Сохранение </w:t>
            </w:r>
            <w:proofErr w:type="gramStart"/>
            <w:r w:rsidRPr="009E5EBF">
              <w:rPr>
                <w:color w:val="000000"/>
                <w:sz w:val="24"/>
                <w:szCs w:val="24"/>
              </w:rPr>
              <w:t>жизни</w:t>
            </w:r>
            <w:r w:rsidR="009E5EBF" w:rsidRPr="009E5EBF">
              <w:rPr>
                <w:color w:val="000000"/>
                <w:sz w:val="24"/>
                <w:szCs w:val="24"/>
              </w:rPr>
              <w:t>-выживаемость</w:t>
            </w:r>
            <w:proofErr w:type="gramEnd"/>
            <w:r w:rsidRPr="009E5EBF">
              <w:rPr>
                <w:color w:val="000000"/>
                <w:sz w:val="24"/>
                <w:szCs w:val="24"/>
              </w:rPr>
              <w:t xml:space="preserve"> / качество жизни/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B53EA2" w:rsidRDefault="00E23BA2">
            <w:pPr>
              <w:rPr>
                <w:color w:val="000000"/>
                <w:sz w:val="24"/>
                <w:szCs w:val="24"/>
                <w:lang w:val="en-US"/>
              </w:rPr>
            </w:pPr>
            <w:r w:rsidRPr="00B53EA2">
              <w:rPr>
                <w:color w:val="000000"/>
                <w:sz w:val="24"/>
                <w:szCs w:val="24"/>
                <w:lang w:val="en-US"/>
              </w:rPr>
              <w:t>Survival rate</w:t>
            </w:r>
            <w:r w:rsidR="009E5EBF" w:rsidRPr="00B53EA2">
              <w:rPr>
                <w:color w:val="000000"/>
                <w:sz w:val="24"/>
                <w:szCs w:val="24"/>
                <w:lang w:val="en-US"/>
              </w:rPr>
              <w:t>/ quality of life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№10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оценки исследования доказательств 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клинической эффективности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356"/>
        <w:gridCol w:w="1613"/>
        <w:gridCol w:w="1352"/>
        <w:gridCol w:w="6250"/>
      </w:tblGrid>
      <w:tr w:rsidR="009456EA" w:rsidTr="008843B8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F61891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</w:tr>
      <w:tr w:rsidR="009456EA" w:rsidRPr="00703D32" w:rsidTr="008843B8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Pr="003E7349" w:rsidRDefault="00B30DF2" w:rsidP="00B53EA2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B30DF2">
              <w:rPr>
                <w:color w:val="000000"/>
                <w:sz w:val="24"/>
                <w:szCs w:val="24"/>
                <w:lang w:val="en-US" w:eastAsia="en-US"/>
              </w:rPr>
              <w:t>Operative outcomes of adult living donor liver transplantation and deceased donor liver transplantation: a syst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ematic review and meta-analysis</w:t>
            </w:r>
            <w:r w:rsidRPr="00B30DF2">
              <w:rPr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2014</w:t>
            </w:r>
            <w:r w:rsidRPr="00B30DF2">
              <w:rPr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hyperlink r:id="rId5" w:history="1">
              <w:r w:rsidRPr="00B30DF2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Wan P</w:t>
              </w:r>
            </w:hyperlink>
            <w:r w:rsidRPr="00B30DF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B30DF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B30DF2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6" w:history="1">
              <w:r w:rsidRPr="00B30DF2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Yu X</w:t>
              </w:r>
            </w:hyperlink>
            <w:r w:rsidRPr="00B30DF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B30DF2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7" w:history="1">
              <w:r w:rsidRPr="00B30DF2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Xia Q</w:t>
              </w:r>
            </w:hyperlink>
            <w:r w:rsidRPr="00B30DF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.</w:t>
            </w:r>
          </w:p>
          <w:p w:rsidR="00B30DF2" w:rsidRPr="003E7349" w:rsidRDefault="00596D59" w:rsidP="00B53EA2">
            <w:pPr>
              <w:rPr>
                <w:color w:val="000000"/>
                <w:sz w:val="24"/>
                <w:szCs w:val="24"/>
                <w:lang w:val="en-US" w:eastAsia="en-US"/>
              </w:rPr>
            </w:pPr>
            <w:hyperlink r:id="rId8" w:history="1">
              <w:r w:rsidR="00B30DF2" w:rsidRPr="003E7349">
                <w:rPr>
                  <w:rStyle w:val="a3"/>
                  <w:sz w:val="24"/>
                  <w:szCs w:val="24"/>
                  <w:lang w:val="en-US" w:eastAsia="en-US"/>
                </w:rPr>
                <w:t>http://www.ncbi.nlm.nih.gov/pubmed/24478109</w:t>
              </w:r>
            </w:hyperlink>
            <w:r w:rsidR="00B30DF2" w:rsidRPr="003E7349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9456EA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BD520F" w:rsidP="00B53EA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Непрямое сравнение</w:t>
            </w:r>
          </w:p>
        </w:tc>
      </w:tr>
      <w:tr w:rsidR="009456EA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BD520F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</w:t>
            </w:r>
          </w:p>
        </w:tc>
      </w:tr>
      <w:tr w:rsidR="009456EA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E3" w:rsidRDefault="00B427E3" w:rsidP="00B427E3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Pr="0013155F">
              <w:rPr>
                <w:sz w:val="24"/>
                <w:szCs w:val="24"/>
                <w:lang w:eastAsia="en-US"/>
              </w:rPr>
              <w:t>хроническ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печеночн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недостаточност</w:t>
            </w:r>
            <w:r>
              <w:rPr>
                <w:sz w:val="24"/>
                <w:szCs w:val="24"/>
                <w:lang w:eastAsia="en-US"/>
              </w:rPr>
              <w:t>ью</w:t>
            </w:r>
          </w:p>
          <w:p w:rsidR="009456EA" w:rsidRDefault="009456EA" w:rsidP="00B53EA2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множитель - 1</w:t>
            </w:r>
          </w:p>
        </w:tc>
      </w:tr>
      <w:tr w:rsidR="009456EA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0035D4" w:rsidRDefault="009456EA" w:rsidP="00B53EA2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BD520F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</w:t>
            </w:r>
          </w:p>
        </w:tc>
      </w:tr>
      <w:tr w:rsidR="009456EA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I, 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3B1" w:rsidRPr="00155BD0" w:rsidRDefault="00FB03B1" w:rsidP="00B53EA2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кадавра).</w:t>
            </w:r>
            <w:r w:rsidRPr="009308AC">
              <w:rPr>
                <w:sz w:val="24"/>
                <w:lang w:eastAsia="en-US"/>
              </w:rPr>
              <w:t xml:space="preserve"> (DDLT)</w:t>
            </w:r>
          </w:p>
          <w:p w:rsidR="00B427E3" w:rsidRPr="00214B26" w:rsidRDefault="00B427E3" w:rsidP="00B53EA2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живого донора)</w:t>
            </w:r>
            <w:r w:rsidR="009456EA" w:rsidRPr="00715A44">
              <w:rPr>
                <w:sz w:val="24"/>
                <w:lang w:eastAsia="en-US"/>
              </w:rPr>
              <w:t>.</w:t>
            </w:r>
            <w:r w:rsidR="0007467B">
              <w:rPr>
                <w:sz w:val="24"/>
                <w:lang w:eastAsia="en-US"/>
              </w:rPr>
              <w:t xml:space="preserve"> </w:t>
            </w:r>
            <w:r w:rsidR="00214B26">
              <w:rPr>
                <w:sz w:val="24"/>
                <w:lang w:eastAsia="en-US"/>
              </w:rPr>
              <w:t>(</w:t>
            </w:r>
            <w:r w:rsidR="00214B26" w:rsidRPr="009308AC">
              <w:rPr>
                <w:sz w:val="24"/>
                <w:lang w:eastAsia="en-US"/>
              </w:rPr>
              <w:t>LDLT</w:t>
            </w:r>
            <w:r w:rsidR="00214B26">
              <w:rPr>
                <w:sz w:val="24"/>
                <w:lang w:eastAsia="en-US"/>
              </w:rPr>
              <w:t xml:space="preserve">) </w:t>
            </w:r>
          </w:p>
          <w:p w:rsidR="009456EA" w:rsidRDefault="009456EA" w:rsidP="00B53EA2">
            <w:pPr>
              <w:rPr>
                <w:b/>
                <w:color w:val="000000"/>
                <w:lang w:eastAsia="en-US"/>
              </w:rPr>
            </w:pPr>
            <w:r w:rsidRPr="009308AC">
              <w:rPr>
                <w:sz w:val="24"/>
                <w:lang w:eastAsia="en-US"/>
              </w:rPr>
              <w:t xml:space="preserve"> Множитель –1</w:t>
            </w:r>
          </w:p>
        </w:tc>
      </w:tr>
      <w:tr w:rsidR="009456EA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715A44" w:rsidRDefault="009456EA" w:rsidP="00B53EA2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BD520F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</w:t>
            </w:r>
          </w:p>
        </w:tc>
      </w:tr>
      <w:tr w:rsidR="009456EA" w:rsidRPr="00214B26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Pr="00797997" w:rsidRDefault="00214B26" w:rsidP="00797997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 w:rsidRPr="00797997">
              <w:rPr>
                <w:sz w:val="24"/>
                <w:lang w:eastAsia="en-US"/>
              </w:rPr>
              <w:t xml:space="preserve">19 исследований с участием  5450 пациентов были включены </w:t>
            </w:r>
            <w:proofErr w:type="gramStart"/>
            <w:r w:rsidRPr="00797997">
              <w:rPr>
                <w:sz w:val="24"/>
                <w:lang w:eastAsia="en-US"/>
              </w:rPr>
              <w:t>в</w:t>
            </w:r>
            <w:proofErr w:type="gramEnd"/>
            <w:r w:rsidRPr="00797997">
              <w:rPr>
                <w:sz w:val="24"/>
                <w:lang w:eastAsia="en-US"/>
              </w:rPr>
              <w:t xml:space="preserve"> мета-анализ. В сравнении с DDLT, LDLT</w:t>
            </w:r>
            <w:r w:rsidR="009D090D" w:rsidRPr="00797997">
              <w:rPr>
                <w:sz w:val="24"/>
                <w:lang w:eastAsia="en-US"/>
              </w:rPr>
              <w:t xml:space="preserve"> показала более высокую продолжительность операции реципиента, тогда как показатель холодовой ишемии был лучше. Билиарные, сосудистые осложнения и </w:t>
            </w:r>
            <w:r w:rsidR="00B93213" w:rsidRPr="00797997">
              <w:rPr>
                <w:sz w:val="24"/>
                <w:lang w:eastAsia="en-US"/>
              </w:rPr>
              <w:t xml:space="preserve">необходимость </w:t>
            </w:r>
            <w:proofErr w:type="spellStart"/>
            <w:r w:rsidR="00B93213" w:rsidRPr="00797997">
              <w:rPr>
                <w:sz w:val="24"/>
                <w:lang w:eastAsia="en-US"/>
              </w:rPr>
              <w:t>реимплантации</w:t>
            </w:r>
            <w:proofErr w:type="spellEnd"/>
            <w:r w:rsidR="00B93213" w:rsidRPr="00797997">
              <w:rPr>
                <w:sz w:val="24"/>
                <w:lang w:eastAsia="en-US"/>
              </w:rPr>
              <w:t xml:space="preserve"> встречались чаще у реципиентов от живого донора (LDLT).  Никаких существенных различий не наблюдалось в  потребности по переливанию кров</w:t>
            </w:r>
            <w:proofErr w:type="gramStart"/>
            <w:r w:rsidR="00B93213" w:rsidRPr="00797997">
              <w:rPr>
                <w:sz w:val="24"/>
                <w:lang w:eastAsia="en-US"/>
              </w:rPr>
              <w:t>и(</w:t>
            </w:r>
            <w:proofErr w:type="gramEnd"/>
            <w:r w:rsidR="00B93213" w:rsidRPr="00797997">
              <w:rPr>
                <w:sz w:val="24"/>
                <w:lang w:eastAsia="en-US"/>
              </w:rPr>
              <w:t>эритроцитов), продолжительности пребывания в стационаре, частоте интраабдоминального кровотечения или периоперационной смертности между LDLT и DDLT.</w:t>
            </w:r>
          </w:p>
          <w:p w:rsidR="00B427E3" w:rsidRPr="00B93213" w:rsidRDefault="009308AC" w:rsidP="00B53EA2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Множитель</w:t>
            </w:r>
            <w:r w:rsidRPr="009E5EBF">
              <w:rPr>
                <w:color w:val="000000"/>
                <w:sz w:val="24"/>
                <w:szCs w:val="24"/>
                <w:lang w:eastAsia="en-US"/>
              </w:rPr>
              <w:t xml:space="preserve"> 1.</w:t>
            </w:r>
          </w:p>
        </w:tc>
      </w:tr>
      <w:tr w:rsidR="009456EA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214B26" w:rsidRDefault="009456EA" w:rsidP="00B53EA2">
            <w:pPr>
              <w:rPr>
                <w:b/>
                <w:color w:val="000000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214B26" w:rsidRDefault="009456EA" w:rsidP="00B53EA2">
            <w:pPr>
              <w:rPr>
                <w:sz w:val="24"/>
                <w:lang w:val="en-US"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BD520F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Default="00F61891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Default="00F61891" w:rsidP="00B53EA2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Default="00F61891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F61891" w:rsidRPr="00703D32" w:rsidTr="008843B8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Pr="003E7349" w:rsidRDefault="00981EC5" w:rsidP="00F6189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981EC5">
              <w:rPr>
                <w:color w:val="000000"/>
                <w:sz w:val="24"/>
                <w:szCs w:val="24"/>
                <w:lang w:val="en-US" w:eastAsia="en-US"/>
              </w:rPr>
              <w:t>Right lobe split liver transplantation versus whole liver transplantation in adult recipients: A syst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ematic review and meta-analysis</w:t>
            </w:r>
            <w:r w:rsidRPr="00981EC5">
              <w:rPr>
                <w:color w:val="000000"/>
                <w:sz w:val="24"/>
                <w:szCs w:val="24"/>
                <w:lang w:val="en-US" w:eastAsia="en-US"/>
              </w:rPr>
              <w:t xml:space="preserve">, 2015, </w:t>
            </w:r>
            <w:hyperlink r:id="rId9" w:history="1">
              <w:r w:rsidRPr="00981EC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Wan P</w:t>
              </w:r>
            </w:hyperlink>
            <w:r w:rsidRPr="00981EC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981EC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981EC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10" w:history="1">
              <w:r w:rsidRPr="00981EC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Li Q</w:t>
              </w:r>
            </w:hyperlink>
            <w:r w:rsidRPr="00981EC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981EC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981EC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11" w:history="1">
              <w:r w:rsidRPr="00981EC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Zhang J</w:t>
              </w:r>
            </w:hyperlink>
            <w:r w:rsidRPr="00981EC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981EC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981EC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12" w:history="1">
              <w:r w:rsidRPr="00981EC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Xia Q</w:t>
              </w:r>
            </w:hyperlink>
            <w:r w:rsidRPr="00981EC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981EC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.</w:t>
            </w:r>
          </w:p>
          <w:p w:rsidR="00981EC5" w:rsidRPr="003E7349" w:rsidRDefault="00596D59" w:rsidP="00F61891">
            <w:pPr>
              <w:rPr>
                <w:color w:val="000000"/>
                <w:sz w:val="24"/>
                <w:szCs w:val="24"/>
                <w:lang w:val="en-US" w:eastAsia="en-US"/>
              </w:rPr>
            </w:pPr>
            <w:hyperlink r:id="rId13" w:history="1">
              <w:r w:rsidR="00981EC5" w:rsidRPr="003E7349">
                <w:rPr>
                  <w:rStyle w:val="a3"/>
                  <w:sz w:val="24"/>
                  <w:szCs w:val="24"/>
                  <w:lang w:val="en-US" w:eastAsia="en-US"/>
                </w:rPr>
                <w:t>http://www.ncbi.nlm.nih.gov/pubmed/25832308</w:t>
              </w:r>
            </w:hyperlink>
            <w:r w:rsidR="00981EC5" w:rsidRPr="003E7349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61891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Pr="00F61891" w:rsidRDefault="00C34D4E" w:rsidP="00BD520F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Систематический обзор и мета-анализ 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BD520F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F61891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D4E" w:rsidRDefault="00C34D4E" w:rsidP="00C34D4E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Pr="0013155F">
              <w:rPr>
                <w:sz w:val="24"/>
                <w:szCs w:val="24"/>
                <w:lang w:eastAsia="en-US"/>
              </w:rPr>
              <w:t>хроническ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печеночн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недостаточност</w:t>
            </w:r>
            <w:r>
              <w:rPr>
                <w:sz w:val="24"/>
                <w:szCs w:val="24"/>
                <w:lang w:eastAsia="en-US"/>
              </w:rPr>
              <w:t>ью</w:t>
            </w:r>
          </w:p>
          <w:p w:rsidR="00F61891" w:rsidRDefault="00C34D4E" w:rsidP="00C34D4E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множитель - 1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0035D4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BD520F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F61891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I, 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описание, </w:t>
            </w:r>
            <w:r>
              <w:rPr>
                <w:sz w:val="24"/>
                <w:lang w:eastAsia="en-US"/>
              </w:rPr>
              <w:lastRenderedPageBreak/>
              <w:t>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3B1" w:rsidRPr="00155BD0" w:rsidRDefault="00C34D4E" w:rsidP="00C34D4E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 xml:space="preserve">от </w:t>
            </w:r>
            <w:r w:rsidR="006162D0">
              <w:rPr>
                <w:sz w:val="24"/>
                <w:lang w:eastAsia="en-US"/>
              </w:rPr>
              <w:t xml:space="preserve">кадавра-полная </w:t>
            </w:r>
            <w:r w:rsidR="006162D0">
              <w:rPr>
                <w:sz w:val="24"/>
                <w:lang w:eastAsia="en-US"/>
              </w:rPr>
              <w:lastRenderedPageBreak/>
              <w:t>трансплантация</w:t>
            </w:r>
            <w:r>
              <w:rPr>
                <w:sz w:val="24"/>
                <w:lang w:eastAsia="en-US"/>
              </w:rPr>
              <w:t>)</w:t>
            </w:r>
            <w:r w:rsidRPr="00715A44">
              <w:rPr>
                <w:sz w:val="24"/>
                <w:lang w:eastAsia="en-US"/>
              </w:rPr>
              <w:t>.</w:t>
            </w:r>
            <w:r>
              <w:rPr>
                <w:sz w:val="24"/>
                <w:lang w:eastAsia="en-US"/>
              </w:rPr>
              <w:t xml:space="preserve"> (</w:t>
            </w:r>
            <w:r w:rsidRPr="009308AC">
              <w:rPr>
                <w:sz w:val="24"/>
                <w:lang w:eastAsia="en-US"/>
              </w:rPr>
              <w:t>WLT</w:t>
            </w:r>
            <w:r>
              <w:rPr>
                <w:sz w:val="24"/>
                <w:lang w:eastAsia="en-US"/>
              </w:rPr>
              <w:t>)</w:t>
            </w:r>
          </w:p>
          <w:p w:rsidR="00C34D4E" w:rsidRPr="00214B26" w:rsidRDefault="00FB03B1" w:rsidP="00C34D4E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печени (правая доля печени</w:t>
            </w:r>
            <w:r w:rsidRPr="009308AC">
              <w:rPr>
                <w:sz w:val="24"/>
                <w:lang w:eastAsia="en-US"/>
              </w:rPr>
              <w:t>)</w:t>
            </w:r>
            <w:r>
              <w:rPr>
                <w:sz w:val="24"/>
                <w:lang w:eastAsia="en-US"/>
              </w:rPr>
              <w:t>.</w:t>
            </w:r>
            <w:r w:rsidRPr="009308AC">
              <w:rPr>
                <w:sz w:val="24"/>
                <w:lang w:eastAsia="en-US"/>
              </w:rPr>
              <w:t xml:space="preserve"> (SLT)</w:t>
            </w:r>
            <w:r>
              <w:rPr>
                <w:sz w:val="24"/>
                <w:lang w:eastAsia="en-US"/>
              </w:rPr>
              <w:t>.</w:t>
            </w:r>
          </w:p>
          <w:p w:rsidR="00F61891" w:rsidRPr="009308AC" w:rsidRDefault="00C34D4E" w:rsidP="00C34D4E">
            <w:pPr>
              <w:rPr>
                <w:sz w:val="24"/>
                <w:lang w:eastAsia="en-US"/>
              </w:rPr>
            </w:pPr>
            <w:r w:rsidRPr="009308AC">
              <w:rPr>
                <w:sz w:val="24"/>
                <w:lang w:eastAsia="en-US"/>
              </w:rPr>
              <w:t xml:space="preserve"> Множитель –1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715A44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BD520F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F61891" w:rsidRPr="009E5EBF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79" w:rsidRPr="00397FBC" w:rsidRDefault="00882383" w:rsidP="00397FBC">
            <w:pPr>
              <w:rPr>
                <w:sz w:val="24"/>
                <w:lang w:eastAsia="en-US"/>
              </w:rPr>
            </w:pPr>
            <w:r w:rsidRPr="00397FBC">
              <w:rPr>
                <w:sz w:val="24"/>
                <w:lang w:eastAsia="en-US"/>
              </w:rPr>
              <w:t xml:space="preserve">17 исследований с участием 48,457 пациентов были включены согласно критериям отбора.  Результаты двух критериев сравнения (выживаемость пациента и выживаемость трансплантата) между </w:t>
            </w:r>
            <w:r w:rsidRPr="009308AC">
              <w:rPr>
                <w:sz w:val="24"/>
                <w:lang w:eastAsia="en-US"/>
              </w:rPr>
              <w:t>WLT</w:t>
            </w:r>
            <w:r>
              <w:rPr>
                <w:sz w:val="24"/>
                <w:lang w:eastAsia="en-US"/>
              </w:rPr>
              <w:t xml:space="preserve"> и </w:t>
            </w:r>
            <w:r w:rsidRPr="009308AC">
              <w:rPr>
                <w:sz w:val="24"/>
                <w:lang w:eastAsia="en-US"/>
              </w:rPr>
              <w:t>SLT</w:t>
            </w:r>
            <w:r w:rsidRPr="00397FBC">
              <w:rPr>
                <w:sz w:val="24"/>
                <w:lang w:eastAsia="en-US"/>
              </w:rPr>
              <w:t xml:space="preserve"> не отличались.</w:t>
            </w:r>
            <w:r w:rsidR="00651979" w:rsidRPr="00397FBC">
              <w:rPr>
                <w:sz w:val="24"/>
                <w:lang w:eastAsia="en-US"/>
              </w:rPr>
              <w:t xml:space="preserve"> Однако при </w:t>
            </w:r>
            <w:r w:rsidR="00397FBC" w:rsidRPr="009308AC">
              <w:rPr>
                <w:sz w:val="24"/>
                <w:lang w:eastAsia="en-US"/>
              </w:rPr>
              <w:t>SLT</w:t>
            </w:r>
            <w:r w:rsidR="00397FBC" w:rsidRPr="00397FBC">
              <w:rPr>
                <w:sz w:val="24"/>
                <w:lang w:eastAsia="en-US"/>
              </w:rPr>
              <w:t xml:space="preserve"> </w:t>
            </w:r>
            <w:r w:rsidR="00651979" w:rsidRPr="00397FBC">
              <w:rPr>
                <w:sz w:val="24"/>
                <w:lang w:eastAsia="en-US"/>
              </w:rPr>
              <w:t xml:space="preserve">наблюдались выше частота </w:t>
            </w:r>
            <w:proofErr w:type="spellStart"/>
            <w:r w:rsidR="00651979" w:rsidRPr="00397FBC">
              <w:rPr>
                <w:sz w:val="24"/>
                <w:lang w:eastAsia="en-US"/>
              </w:rPr>
              <w:t>билиарных</w:t>
            </w:r>
            <w:proofErr w:type="spellEnd"/>
            <w:r w:rsidR="00651979" w:rsidRPr="00397FBC">
              <w:rPr>
                <w:sz w:val="24"/>
                <w:lang w:eastAsia="en-US"/>
              </w:rPr>
              <w:t xml:space="preserve"> и сосудистых осложнений, выделения желчи, тромбоз печеночных артерий и затруднения выводного тракта.</w:t>
            </w:r>
            <w:r w:rsidR="00295903" w:rsidRPr="00397FBC">
              <w:rPr>
                <w:sz w:val="24"/>
                <w:lang w:eastAsia="en-US"/>
              </w:rPr>
              <w:t xml:space="preserve"> Незначительные различия были выявлены по частоте возникновения стриктур желчных протоков, осложнению портальной вены, </w:t>
            </w:r>
            <w:proofErr w:type="spellStart"/>
            <w:r w:rsidR="00295903" w:rsidRPr="00397FBC">
              <w:rPr>
                <w:sz w:val="24"/>
                <w:lang w:eastAsia="en-US"/>
              </w:rPr>
              <w:t>постоперативному</w:t>
            </w:r>
            <w:proofErr w:type="spellEnd"/>
            <w:r w:rsidR="00295903" w:rsidRPr="00397FBC">
              <w:rPr>
                <w:sz w:val="24"/>
                <w:lang w:eastAsia="en-US"/>
              </w:rPr>
              <w:t xml:space="preserve"> кровотечению,  требующему хирургическое вмешательство, ретрансплантации.</w:t>
            </w:r>
          </w:p>
          <w:p w:rsidR="00F61891" w:rsidRPr="00397FBC" w:rsidRDefault="00F61891" w:rsidP="00397FBC">
            <w:pPr>
              <w:rPr>
                <w:sz w:val="24"/>
                <w:lang w:eastAsia="en-US"/>
              </w:rPr>
            </w:pPr>
            <w:r w:rsidRPr="00397FBC">
              <w:rPr>
                <w:sz w:val="24"/>
                <w:lang w:eastAsia="en-US"/>
              </w:rPr>
              <w:t>Множитель 1.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9E5EBF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9E5EBF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BD520F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F61891" w:rsidTr="008843B8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F61891" w:rsidRPr="00703D32" w:rsidTr="008843B8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Pr="00434321" w:rsidRDefault="00434321" w:rsidP="00434321">
            <w:pPr>
              <w:rPr>
                <w:color w:val="000000"/>
                <w:sz w:val="24"/>
                <w:szCs w:val="24"/>
                <w:highlight w:val="cyan"/>
                <w:lang w:val="en-US" w:eastAsia="en-US"/>
              </w:rPr>
            </w:pPr>
            <w:r w:rsidRPr="00434321">
              <w:rPr>
                <w:color w:val="000000"/>
                <w:sz w:val="24"/>
                <w:szCs w:val="24"/>
                <w:lang w:val="en-US" w:eastAsia="en-US"/>
              </w:rPr>
              <w:t>Living vs. deceased donor liver transplantation for hepatocellular carcinoma: a syst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ematic review and meta-analysis</w:t>
            </w:r>
            <w:r w:rsidRPr="00434321">
              <w:rPr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hyperlink r:id="rId14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Grant RC</w:t>
              </w:r>
            </w:hyperlink>
            <w:r w:rsidRPr="0043432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43432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15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Sandhu L</w:t>
              </w:r>
            </w:hyperlink>
            <w:r w:rsidRPr="0043432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16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Dixon PR</w:t>
              </w:r>
            </w:hyperlink>
            <w:r w:rsidRPr="0043432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17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Greig PD</w:t>
              </w:r>
            </w:hyperlink>
            <w:r w:rsidRPr="0043432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18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Grant DR</w:t>
              </w:r>
            </w:hyperlink>
            <w:r w:rsidRPr="0043432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19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McGilvray ID</w:t>
              </w:r>
            </w:hyperlink>
            <w:r w:rsidRPr="0043432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2013, </w:t>
            </w:r>
            <w:hyperlink r:id="rId20" w:history="1">
              <w:r w:rsidRPr="000347D4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http://www.ncbi.nlm.nih.gov/pubmed/23157398</w:t>
              </w:r>
            </w:hyperlink>
            <w:r w:rsidRPr="0043432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</w:p>
        </w:tc>
      </w:tr>
      <w:tr w:rsidR="00F61891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color w:val="000000"/>
                <w:sz w:val="24"/>
                <w:szCs w:val="24"/>
                <w:highlight w:val="cyan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Систематический обзор </w:t>
            </w:r>
            <w:r w:rsidR="00434321">
              <w:rPr>
                <w:color w:val="000000"/>
                <w:sz w:val="24"/>
                <w:szCs w:val="24"/>
                <w:lang w:eastAsia="en-US"/>
              </w:rPr>
              <w:t>и мета-анализ сравнительных исследований разных дизайнов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BD520F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7</w:t>
            </w:r>
          </w:p>
        </w:tc>
      </w:tr>
      <w:tr w:rsidR="00F61891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321" w:rsidRDefault="00434321" w:rsidP="00434321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Pr="0013155F">
              <w:rPr>
                <w:sz w:val="24"/>
                <w:szCs w:val="24"/>
                <w:lang w:eastAsia="en-US"/>
              </w:rPr>
              <w:t>хроническ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печеночн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недостаточност</w:t>
            </w:r>
            <w:r>
              <w:rPr>
                <w:sz w:val="24"/>
                <w:szCs w:val="24"/>
                <w:lang w:eastAsia="en-US"/>
              </w:rPr>
              <w:t>ью</w:t>
            </w:r>
          </w:p>
          <w:p w:rsidR="00F61891" w:rsidRDefault="00434321" w:rsidP="00434321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множитель - 1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0035D4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BD520F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7</w:t>
            </w:r>
          </w:p>
        </w:tc>
      </w:tr>
      <w:tr w:rsidR="00F61891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I</w:t>
            </w:r>
            <w:r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val="en-US" w:eastAsia="en-US"/>
              </w:rPr>
              <w:t>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3B1" w:rsidRPr="00155BD0" w:rsidRDefault="00FB03B1" w:rsidP="00434321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кадавра).</w:t>
            </w:r>
            <w:r w:rsidRPr="009308AC">
              <w:rPr>
                <w:sz w:val="24"/>
                <w:lang w:eastAsia="en-US"/>
              </w:rPr>
              <w:t xml:space="preserve"> (DDLT)</w:t>
            </w:r>
          </w:p>
          <w:p w:rsidR="00434321" w:rsidRPr="00214B26" w:rsidRDefault="00434321" w:rsidP="00434321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живого донора)</w:t>
            </w:r>
            <w:r w:rsidRPr="00715A44">
              <w:rPr>
                <w:sz w:val="24"/>
                <w:lang w:eastAsia="en-US"/>
              </w:rPr>
              <w:t>.</w:t>
            </w:r>
            <w:r>
              <w:rPr>
                <w:sz w:val="24"/>
                <w:lang w:eastAsia="en-US"/>
              </w:rPr>
              <w:t xml:space="preserve"> (</w:t>
            </w:r>
            <w:r w:rsidRPr="009308AC">
              <w:rPr>
                <w:sz w:val="24"/>
                <w:lang w:eastAsia="en-US"/>
              </w:rPr>
              <w:t>LDLT</w:t>
            </w:r>
            <w:r>
              <w:rPr>
                <w:sz w:val="24"/>
                <w:lang w:eastAsia="en-US"/>
              </w:rPr>
              <w:t xml:space="preserve">) </w:t>
            </w:r>
          </w:p>
          <w:p w:rsidR="00F61891" w:rsidRDefault="00434321" w:rsidP="00434321">
            <w:pPr>
              <w:rPr>
                <w:b/>
                <w:color w:val="000000"/>
                <w:lang w:eastAsia="en-US"/>
              </w:rPr>
            </w:pPr>
            <w:r w:rsidRPr="009308AC">
              <w:rPr>
                <w:sz w:val="24"/>
                <w:lang w:eastAsia="en-US"/>
              </w:rPr>
              <w:t>Множитель –1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BD520F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7</w:t>
            </w:r>
          </w:p>
        </w:tc>
      </w:tr>
      <w:tr w:rsidR="00F61891" w:rsidRPr="00434321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321" w:rsidRPr="008843B8" w:rsidRDefault="00434321" w:rsidP="008843B8">
            <w:pPr>
              <w:rPr>
                <w:sz w:val="24"/>
                <w:lang w:eastAsia="en-US"/>
              </w:rPr>
            </w:pPr>
            <w:r w:rsidRPr="008843B8">
              <w:rPr>
                <w:sz w:val="24"/>
                <w:lang w:eastAsia="en-US"/>
              </w:rPr>
              <w:t>Анализ показал,</w:t>
            </w:r>
            <w:r w:rsidR="003A7482" w:rsidRPr="008843B8">
              <w:rPr>
                <w:sz w:val="24"/>
                <w:lang w:eastAsia="en-US"/>
              </w:rPr>
              <w:t xml:space="preserve"> </w:t>
            </w:r>
            <w:r w:rsidRPr="008843B8">
              <w:rPr>
                <w:sz w:val="24"/>
                <w:lang w:eastAsia="en-US"/>
              </w:rPr>
              <w:t xml:space="preserve">что выживаемость без признаков заболевания </w:t>
            </w:r>
            <w:proofErr w:type="gramStart"/>
            <w:r w:rsidR="003A7482" w:rsidRPr="008843B8">
              <w:rPr>
                <w:sz w:val="24"/>
                <w:lang w:eastAsia="en-US"/>
              </w:rPr>
              <w:t>гепато-целлюлярной</w:t>
            </w:r>
            <w:proofErr w:type="gramEnd"/>
            <w:r w:rsidR="003A7482" w:rsidRPr="008843B8">
              <w:rPr>
                <w:sz w:val="24"/>
                <w:lang w:eastAsia="en-US"/>
              </w:rPr>
              <w:t xml:space="preserve"> карциномой </w:t>
            </w:r>
            <w:r w:rsidR="00DF4BBE">
              <w:rPr>
                <w:sz w:val="24"/>
                <w:lang w:eastAsia="en-US"/>
              </w:rPr>
              <w:t>выше</w:t>
            </w:r>
            <w:r w:rsidR="003A7482" w:rsidRPr="008843B8">
              <w:rPr>
                <w:sz w:val="24"/>
                <w:lang w:eastAsia="en-US"/>
              </w:rPr>
              <w:t xml:space="preserve"> при </w:t>
            </w:r>
            <w:r w:rsidR="00DF4BBE" w:rsidRPr="008843B8">
              <w:rPr>
                <w:sz w:val="24"/>
                <w:lang w:eastAsia="en-US"/>
              </w:rPr>
              <w:t xml:space="preserve">DDLT </w:t>
            </w:r>
            <w:r w:rsidR="003A7482" w:rsidRPr="008843B8">
              <w:rPr>
                <w:sz w:val="24"/>
                <w:lang w:eastAsia="en-US"/>
              </w:rPr>
              <w:t>в сравнении с</w:t>
            </w:r>
            <w:r w:rsidR="00DF4BBE" w:rsidRPr="008843B8">
              <w:rPr>
                <w:sz w:val="24"/>
                <w:lang w:eastAsia="en-US"/>
              </w:rPr>
              <w:t xml:space="preserve"> LDLT</w:t>
            </w:r>
            <w:r w:rsidR="003A7482" w:rsidRPr="008843B8">
              <w:rPr>
                <w:sz w:val="24"/>
                <w:lang w:eastAsia="en-US"/>
              </w:rPr>
              <w:t>.</w:t>
            </w:r>
          </w:p>
          <w:p w:rsidR="00F61891" w:rsidRPr="00434321" w:rsidRDefault="003A7482" w:rsidP="003A7482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val="en-US" w:eastAsia="en-US"/>
              </w:rPr>
            </w:pPr>
            <w:r w:rsidRPr="009308AC">
              <w:rPr>
                <w:sz w:val="24"/>
                <w:lang w:eastAsia="en-US"/>
              </w:rPr>
              <w:t>Множитель –1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434321" w:rsidRDefault="00F61891">
            <w:pPr>
              <w:rPr>
                <w:b/>
                <w:color w:val="000000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434321" w:rsidRDefault="00F61891">
            <w:pPr>
              <w:rPr>
                <w:sz w:val="24"/>
                <w:lang w:val="en-US"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BD520F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7</w:t>
            </w:r>
          </w:p>
        </w:tc>
      </w:tr>
      <w:tr w:rsidR="008843B8" w:rsidTr="008843B8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206282" w:rsidP="009B3E70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</w:tr>
      <w:tr w:rsidR="008843B8" w:rsidRPr="00703D32" w:rsidTr="008843B8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F1" w:rsidRPr="00301AF1" w:rsidRDefault="00301AF1" w:rsidP="00301AF1">
            <w:pPr>
              <w:rPr>
                <w:color w:val="000000"/>
                <w:sz w:val="24"/>
                <w:szCs w:val="24"/>
                <w:lang w:val="en-US" w:eastAsia="en-US"/>
              </w:rPr>
            </w:pPr>
            <w:r w:rsidRPr="00301AF1">
              <w:rPr>
                <w:color w:val="000000"/>
                <w:sz w:val="24"/>
                <w:szCs w:val="24"/>
                <w:lang w:val="en-US" w:eastAsia="en-US"/>
              </w:rPr>
              <w:t>A Meta-Analysis of Complications following Deceased Donor Liver Transplant</w:t>
            </w:r>
          </w:p>
          <w:p w:rsidR="008843B8" w:rsidRPr="00301AF1" w:rsidRDefault="00301AF1" w:rsidP="00301AF1">
            <w:pPr>
              <w:rPr>
                <w:color w:val="000000"/>
                <w:sz w:val="24"/>
                <w:szCs w:val="24"/>
                <w:highlight w:val="cyan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Lisa McElroy,</w:t>
            </w:r>
            <w:r w:rsidRPr="00301AF1">
              <w:rPr>
                <w:color w:val="000000"/>
                <w:sz w:val="24"/>
                <w:szCs w:val="24"/>
                <w:lang w:val="en-US" w:eastAsia="en-US"/>
              </w:rPr>
              <w:t xml:space="preserve"> 2014, </w:t>
            </w:r>
            <w:hyperlink r:id="rId21" w:history="1">
              <w:r w:rsidRPr="00ED3C8A">
                <w:rPr>
                  <w:rStyle w:val="a3"/>
                  <w:sz w:val="24"/>
                  <w:szCs w:val="24"/>
                  <w:lang w:val="en-US" w:eastAsia="en-US"/>
                </w:rPr>
                <w:t>http://www.ncbi.nlm.nih.gov/pmc/articles/PMC4172501/</w:t>
              </w:r>
            </w:hyperlink>
            <w:r w:rsidRPr="00301AF1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8843B8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301AF1" w:rsidP="008843B8">
            <w:pPr>
              <w:jc w:val="center"/>
              <w:rPr>
                <w:color w:val="000000"/>
                <w:sz w:val="24"/>
                <w:szCs w:val="24"/>
                <w:highlight w:val="cyan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Систематический обзор сравнительных исследований разных дизайнов</w:t>
            </w:r>
          </w:p>
        </w:tc>
      </w:tr>
      <w:tr w:rsidR="008843B8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B8" w:rsidRDefault="008843B8" w:rsidP="009B3E70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B8" w:rsidRDefault="008843B8" w:rsidP="009B3E70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301AF1" w:rsidP="009B3E70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7</w:t>
            </w:r>
          </w:p>
        </w:tc>
      </w:tr>
      <w:tr w:rsidR="008843B8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Pr="0013155F">
              <w:rPr>
                <w:sz w:val="24"/>
                <w:szCs w:val="24"/>
                <w:lang w:eastAsia="en-US"/>
              </w:rPr>
              <w:t>хроническ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печеночн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недостаточност</w:t>
            </w:r>
            <w:r>
              <w:rPr>
                <w:sz w:val="24"/>
                <w:szCs w:val="24"/>
                <w:lang w:eastAsia="en-US"/>
              </w:rPr>
              <w:t>ью</w:t>
            </w:r>
          </w:p>
          <w:p w:rsidR="008843B8" w:rsidRDefault="008843B8" w:rsidP="009B3E70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множитель - 1</w:t>
            </w:r>
          </w:p>
        </w:tc>
      </w:tr>
      <w:tr w:rsidR="008843B8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B8" w:rsidRDefault="008843B8" w:rsidP="009B3E70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B8" w:rsidRPr="000035D4" w:rsidRDefault="008843B8" w:rsidP="009B3E70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301AF1" w:rsidP="009B3E70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7</w:t>
            </w:r>
          </w:p>
        </w:tc>
      </w:tr>
      <w:tr w:rsidR="008843B8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I</w:t>
            </w:r>
            <w:r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val="en-US" w:eastAsia="en-US"/>
              </w:rPr>
              <w:t>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описание, </w:t>
            </w:r>
            <w:r>
              <w:rPr>
                <w:sz w:val="24"/>
                <w:lang w:eastAsia="en-US"/>
              </w:rPr>
              <w:lastRenderedPageBreak/>
              <w:t>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5" w:rsidRDefault="008843B8" w:rsidP="007B1545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кадавра).</w:t>
            </w:r>
            <w:r w:rsidRPr="009308AC">
              <w:rPr>
                <w:sz w:val="24"/>
                <w:lang w:eastAsia="en-US"/>
              </w:rPr>
              <w:t xml:space="preserve"> (DDLT)</w:t>
            </w:r>
            <w:r w:rsidR="007B1545">
              <w:rPr>
                <w:sz w:val="24"/>
                <w:lang w:eastAsia="en-US"/>
              </w:rPr>
              <w:t>.</w:t>
            </w:r>
            <w:r w:rsidR="00ED3660">
              <w:rPr>
                <w:sz w:val="24"/>
                <w:lang w:eastAsia="en-US"/>
              </w:rPr>
              <w:t xml:space="preserve"> </w:t>
            </w:r>
          </w:p>
          <w:p w:rsidR="008843B8" w:rsidRDefault="008843B8" w:rsidP="007B1545">
            <w:pPr>
              <w:rPr>
                <w:b/>
                <w:color w:val="000000"/>
                <w:lang w:eastAsia="en-US"/>
              </w:rPr>
            </w:pPr>
            <w:r w:rsidRPr="009308AC">
              <w:rPr>
                <w:sz w:val="24"/>
                <w:lang w:eastAsia="en-US"/>
              </w:rPr>
              <w:lastRenderedPageBreak/>
              <w:t xml:space="preserve"> Множитель –1</w:t>
            </w:r>
          </w:p>
        </w:tc>
      </w:tr>
      <w:tr w:rsidR="008843B8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B8" w:rsidRDefault="008843B8" w:rsidP="009B3E70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B8" w:rsidRDefault="008843B8" w:rsidP="009B3E70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301AF1" w:rsidP="009B3E70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7</w:t>
            </w:r>
          </w:p>
        </w:tc>
      </w:tr>
      <w:tr w:rsidR="008843B8" w:rsidRPr="00ED3660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660" w:rsidRPr="00301AF1" w:rsidRDefault="00ED3660" w:rsidP="00301AF1">
            <w:pPr>
              <w:rPr>
                <w:sz w:val="24"/>
                <w:lang w:eastAsia="en-US"/>
              </w:rPr>
            </w:pPr>
            <w:r w:rsidRPr="00301AF1">
              <w:rPr>
                <w:sz w:val="24"/>
                <w:lang w:eastAsia="en-US"/>
              </w:rPr>
              <w:t xml:space="preserve">Трансплантация печени является сложной операцией, сохраняющей жизнь человека, </w:t>
            </w:r>
          </w:p>
          <w:p w:rsidR="00ED3660" w:rsidRPr="00301AF1" w:rsidRDefault="00ED3660" w:rsidP="00301AF1">
            <w:pPr>
              <w:rPr>
                <w:sz w:val="24"/>
                <w:lang w:eastAsia="en-US"/>
              </w:rPr>
            </w:pPr>
            <w:proofErr w:type="gramStart"/>
            <w:r w:rsidRPr="00301AF1">
              <w:rPr>
                <w:sz w:val="24"/>
                <w:lang w:eastAsia="en-US"/>
              </w:rPr>
              <w:t>связанна</w:t>
            </w:r>
            <w:proofErr w:type="gramEnd"/>
            <w:r w:rsidRPr="00301AF1">
              <w:rPr>
                <w:sz w:val="24"/>
                <w:lang w:eastAsia="en-US"/>
              </w:rPr>
              <w:t xml:space="preserve"> с высокой частотой осложнений. </w:t>
            </w:r>
          </w:p>
          <w:p w:rsidR="008843B8" w:rsidRPr="00ED3660" w:rsidRDefault="00ED3660" w:rsidP="00301AF1">
            <w:pPr>
              <w:rPr>
                <w:color w:val="000000"/>
                <w:sz w:val="24"/>
                <w:szCs w:val="24"/>
                <w:lang w:eastAsia="en-US"/>
              </w:rPr>
            </w:pPr>
            <w:r w:rsidRPr="00301AF1">
              <w:rPr>
                <w:sz w:val="24"/>
                <w:lang w:eastAsia="en-US"/>
              </w:rPr>
              <w:t>Послеоперационные осложнения обусловлены ​​сочетанием ряда факторов, связанных с наличием сопутствующих заболеваний пациента, качеством трансплантата, хирургическим вмешательством и послеоперационным ведением.  Частота возникновений основных 17 осложнений, описанных в данном обзоре, была ниже, чем сообщалось ранее в источниках, что обусловлено развитием  в области как хирургической техники и ухода за пациентами.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ED3660">
              <w:rPr>
                <w:color w:val="000000"/>
                <w:shd w:val="clear" w:color="auto" w:fill="FFFFFF"/>
              </w:rPr>
              <w:t xml:space="preserve"> </w:t>
            </w:r>
          </w:p>
        </w:tc>
      </w:tr>
      <w:tr w:rsidR="008843B8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B8" w:rsidRPr="00ED3660" w:rsidRDefault="008843B8" w:rsidP="009B3E70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B8" w:rsidRPr="00ED3660" w:rsidRDefault="008843B8" w:rsidP="009B3E70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301AF1" w:rsidP="009B3E70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7</w:t>
            </w:r>
          </w:p>
        </w:tc>
      </w:tr>
      <w:tr w:rsidR="008843B8" w:rsidTr="008843B8">
        <w:trPr>
          <w:trHeight w:val="1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3B8" w:rsidRPr="007B1545" w:rsidRDefault="008843B8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3B8" w:rsidRPr="007B1545" w:rsidRDefault="008843B8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B8" w:rsidRDefault="008843B8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B8" w:rsidRDefault="008843B8">
            <w:pPr>
              <w:jc w:val="center"/>
              <w:rPr>
                <w:b/>
                <w:color w:val="000000"/>
                <w:lang w:eastAsia="en-US"/>
              </w:rPr>
            </w:pP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bookmarkStart w:id="3" w:name="Таблица11_результ_порог_балла_клинич_эфф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№11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Результаты порогового значения балла клинической эффективности</w:t>
      </w:r>
    </w:p>
    <w:bookmarkEnd w:id="3"/>
    <w:p w:rsidR="000035D4" w:rsidRDefault="000035D4" w:rsidP="000035D4">
      <w:pPr>
        <w:ind w:firstLine="567"/>
        <w:jc w:val="center"/>
        <w:rPr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3"/>
        <w:gridCol w:w="2787"/>
        <w:gridCol w:w="2083"/>
        <w:gridCol w:w="2368"/>
      </w:tblGrid>
      <w:tr w:rsidR="000035D4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Номера исследований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Баллы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Медианный балл</w:t>
            </w:r>
          </w:p>
        </w:tc>
      </w:tr>
      <w:tr w:rsidR="000035D4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P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A671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1;2;3</w:t>
            </w:r>
            <w:r w:rsidR="009C770F">
              <w:rPr>
                <w:lang w:eastAsia="en-US"/>
              </w:rPr>
              <w:t>;4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BD520F" w:rsidP="00301AF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A671C9">
              <w:rPr>
                <w:lang w:eastAsia="en-US"/>
              </w:rPr>
              <w:t>;</w:t>
            </w:r>
            <w:r>
              <w:rPr>
                <w:lang w:eastAsia="en-US"/>
              </w:rPr>
              <w:t>9</w:t>
            </w:r>
            <w:r w:rsidR="00A671C9">
              <w:rPr>
                <w:lang w:eastAsia="en-US"/>
              </w:rPr>
              <w:t>;</w:t>
            </w:r>
            <w:r>
              <w:rPr>
                <w:lang w:eastAsia="en-US"/>
              </w:rPr>
              <w:t>7</w:t>
            </w:r>
            <w:r w:rsidR="009C770F">
              <w:rPr>
                <w:lang w:eastAsia="en-US"/>
              </w:rPr>
              <w:t>;</w:t>
            </w:r>
            <w:r w:rsidR="00301AF1">
              <w:rPr>
                <w:lang w:eastAsia="en-US"/>
              </w:rPr>
              <w:t>7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1262C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7,5</w:t>
            </w:r>
          </w:p>
        </w:tc>
      </w:tr>
      <w:tr w:rsidR="00BD520F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20F" w:rsidRDefault="00BD520F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I, C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20F" w:rsidRDefault="00BD52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1;2;3;4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20F" w:rsidRDefault="00BD520F" w:rsidP="00301AF1">
            <w:pPr>
              <w:jc w:val="center"/>
            </w:pPr>
            <w:r w:rsidRPr="00073845">
              <w:rPr>
                <w:lang w:eastAsia="en-US"/>
              </w:rPr>
              <w:t>8;9;7;</w:t>
            </w:r>
            <w:r w:rsidR="00301AF1">
              <w:rPr>
                <w:lang w:eastAsia="en-US"/>
              </w:rPr>
              <w:t>7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20F" w:rsidRDefault="001262C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7,5</w:t>
            </w:r>
          </w:p>
        </w:tc>
      </w:tr>
      <w:tr w:rsidR="00BD520F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20F" w:rsidRDefault="00BD520F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val="en-US" w:eastAsia="en-US"/>
              </w:rPr>
              <w:t>O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20F" w:rsidRDefault="00BD52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1;2;3;4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20F" w:rsidRDefault="00BD520F" w:rsidP="00301AF1">
            <w:pPr>
              <w:jc w:val="center"/>
            </w:pPr>
            <w:r w:rsidRPr="00073845">
              <w:rPr>
                <w:lang w:eastAsia="en-US"/>
              </w:rPr>
              <w:t>8;9;7;</w:t>
            </w:r>
            <w:r w:rsidR="00301AF1">
              <w:rPr>
                <w:lang w:eastAsia="en-US"/>
              </w:rPr>
              <w:t>7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20F" w:rsidRDefault="001262C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7,5</w:t>
            </w:r>
          </w:p>
        </w:tc>
      </w:tr>
      <w:tr w:rsidR="000035D4" w:rsidTr="00A671C9">
        <w:tc>
          <w:tcPr>
            <w:tcW w:w="7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4"/>
                <w:lang w:eastAsia="en-US"/>
              </w:rPr>
              <w:t>Итого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1262C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7,5</w:t>
            </w:r>
          </w:p>
        </w:tc>
      </w:tr>
    </w:tbl>
    <w:p w:rsidR="000035D4" w:rsidRDefault="000035D4" w:rsidP="000035D4"/>
    <w:tbl>
      <w:tblPr>
        <w:tblW w:w="0" w:type="auto"/>
        <w:tblInd w:w="-5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"/>
        <w:gridCol w:w="2977"/>
        <w:gridCol w:w="1418"/>
        <w:gridCol w:w="5210"/>
      </w:tblGrid>
      <w:tr w:rsidR="007E1030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bookmarkStart w:id="4" w:name="Таблица14_результ_порог_балла_соц_значим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2</w:t>
            </w:r>
          </w:p>
        </w:tc>
      </w:tr>
      <w:tr w:rsidR="007E1030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Номер исследования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</w:tr>
      <w:tr w:rsidR="009B3E70" w:rsidRPr="00703D32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9B3E70" w:rsidRDefault="009B3E70" w:rsidP="009B3E70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B30DF2">
              <w:rPr>
                <w:color w:val="000000"/>
                <w:sz w:val="24"/>
                <w:szCs w:val="24"/>
                <w:lang w:val="en-US" w:eastAsia="en-US"/>
              </w:rPr>
              <w:t>Operative outcomes of adult living donor liver transplantation and deceased donor liver transplantation: a syst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ematic review and meta-analysis</w:t>
            </w:r>
            <w:r w:rsidRPr="00B30DF2">
              <w:rPr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2014</w:t>
            </w:r>
            <w:r w:rsidRPr="00B30DF2">
              <w:rPr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hyperlink r:id="rId22" w:history="1">
              <w:r w:rsidRPr="00B30DF2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Wan P</w:t>
              </w:r>
            </w:hyperlink>
            <w:r w:rsidRPr="00B30DF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B30DF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B30DF2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23" w:history="1">
              <w:r w:rsidRPr="00B30DF2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Yu X</w:t>
              </w:r>
            </w:hyperlink>
            <w:r w:rsidRPr="00B30DF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B30DF2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24" w:history="1">
              <w:r w:rsidRPr="00B30DF2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Xia Q</w:t>
              </w:r>
            </w:hyperlink>
            <w:r w:rsidRPr="00B30DF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.</w:t>
            </w:r>
          </w:p>
          <w:p w:rsidR="009B3E70" w:rsidRPr="009B3E70" w:rsidRDefault="00596D59" w:rsidP="009B3E70">
            <w:pPr>
              <w:rPr>
                <w:color w:val="000000"/>
                <w:sz w:val="24"/>
                <w:szCs w:val="24"/>
                <w:lang w:val="en-US" w:eastAsia="en-US"/>
              </w:rPr>
            </w:pPr>
            <w:hyperlink r:id="rId25" w:history="1">
              <w:r w:rsidR="009B3E70" w:rsidRPr="009B3E70">
                <w:rPr>
                  <w:rStyle w:val="a3"/>
                  <w:sz w:val="24"/>
                  <w:szCs w:val="24"/>
                  <w:lang w:val="en-US" w:eastAsia="en-US"/>
                </w:rPr>
                <w:t>http://www.ncbi.nlm.nih.gov/pubmed/24478109</w:t>
              </w:r>
            </w:hyperlink>
            <w:r w:rsidR="009B3E70" w:rsidRPr="009B3E70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9B3E70" w:rsidTr="00B53EA2">
        <w:trPr>
          <w:cantSplit/>
          <w:trHeight w:val="260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t>Качество исследования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9B3E70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описание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797997" w:rsidRDefault="009B3E70" w:rsidP="009B3E70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 w:rsidRPr="00797997">
              <w:rPr>
                <w:sz w:val="24"/>
                <w:lang w:eastAsia="en-US"/>
              </w:rPr>
              <w:t xml:space="preserve">19 исследований с участием  5450 пациентов были включены </w:t>
            </w:r>
            <w:proofErr w:type="gramStart"/>
            <w:r w:rsidRPr="00797997">
              <w:rPr>
                <w:sz w:val="24"/>
                <w:lang w:eastAsia="en-US"/>
              </w:rPr>
              <w:t>в</w:t>
            </w:r>
            <w:proofErr w:type="gramEnd"/>
            <w:r w:rsidRPr="00797997">
              <w:rPr>
                <w:sz w:val="24"/>
                <w:lang w:eastAsia="en-US"/>
              </w:rPr>
              <w:t xml:space="preserve"> мета-анализ. В сравнении с</w:t>
            </w:r>
            <w:r w:rsidR="00A418E0">
              <w:rPr>
                <w:sz w:val="24"/>
                <w:lang w:eastAsia="en-US"/>
              </w:rPr>
              <w:t xml:space="preserve"> </w:t>
            </w:r>
            <w:proofErr w:type="spellStart"/>
            <w:r w:rsidR="00A418E0">
              <w:rPr>
                <w:sz w:val="24"/>
                <w:lang w:eastAsia="en-US"/>
              </w:rPr>
              <w:t>тарснплантацией</w:t>
            </w:r>
            <w:proofErr w:type="spellEnd"/>
            <w:r w:rsidR="00A418E0">
              <w:rPr>
                <w:sz w:val="24"/>
                <w:lang w:eastAsia="en-US"/>
              </w:rPr>
              <w:t xml:space="preserve"> от кадавра (</w:t>
            </w:r>
            <w:r w:rsidRPr="00797997">
              <w:rPr>
                <w:sz w:val="24"/>
                <w:lang w:eastAsia="en-US"/>
              </w:rPr>
              <w:t>DDLT</w:t>
            </w:r>
            <w:r w:rsidR="00A418E0">
              <w:rPr>
                <w:sz w:val="24"/>
                <w:lang w:eastAsia="en-US"/>
              </w:rPr>
              <w:t>)</w:t>
            </w:r>
            <w:r w:rsidRPr="00797997">
              <w:rPr>
                <w:sz w:val="24"/>
                <w:lang w:eastAsia="en-US"/>
              </w:rPr>
              <w:t xml:space="preserve">, LDLT показала более высокую продолжительность операции реципиента, тогда как показатель холодовой ишемии был лучше. Билиарные, сосудистые осложнения и необходимость </w:t>
            </w:r>
            <w:proofErr w:type="spellStart"/>
            <w:r w:rsidRPr="00797997">
              <w:rPr>
                <w:sz w:val="24"/>
                <w:lang w:eastAsia="en-US"/>
              </w:rPr>
              <w:t>реимплантации</w:t>
            </w:r>
            <w:proofErr w:type="spellEnd"/>
            <w:r w:rsidRPr="00797997">
              <w:rPr>
                <w:sz w:val="24"/>
                <w:lang w:eastAsia="en-US"/>
              </w:rPr>
              <w:t xml:space="preserve"> встречались чаще у реципиентов от живого донора (LDLT).  Никаких существ</w:t>
            </w:r>
            <w:r>
              <w:rPr>
                <w:sz w:val="24"/>
                <w:lang w:eastAsia="en-US"/>
              </w:rPr>
              <w:t>енных различий не наблюдалось в</w:t>
            </w:r>
            <w:r w:rsidRPr="00797997">
              <w:rPr>
                <w:sz w:val="24"/>
                <w:lang w:eastAsia="en-US"/>
              </w:rPr>
              <w:t xml:space="preserve"> потребности по переливанию крови</w:t>
            </w:r>
            <w:r w:rsidR="00A418E0">
              <w:rPr>
                <w:sz w:val="24"/>
                <w:lang w:eastAsia="en-US"/>
              </w:rPr>
              <w:t xml:space="preserve"> </w:t>
            </w:r>
            <w:r w:rsidRPr="00797997">
              <w:rPr>
                <w:sz w:val="24"/>
                <w:lang w:eastAsia="en-US"/>
              </w:rPr>
              <w:t>(эритроцитов), продолжительности пребывания в стационаре, частоте интраабдоминального кровотечения или периоперационной смертности между LDLT и DDLT.</w:t>
            </w:r>
          </w:p>
          <w:p w:rsidR="009B3E70" w:rsidRPr="0042423F" w:rsidRDefault="009B3E70" w:rsidP="009B3E70">
            <w:pPr>
              <w:pStyle w:val="a6"/>
              <w:jc w:val="center"/>
            </w:pPr>
          </w:p>
        </w:tc>
      </w:tr>
      <w:tr w:rsidR="009B3E7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</w:tr>
      <w:tr w:rsidR="009B3E70" w:rsidTr="00B53EA2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9B3E70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Pr="0013155F">
              <w:rPr>
                <w:sz w:val="24"/>
                <w:szCs w:val="24"/>
                <w:lang w:eastAsia="en-US"/>
              </w:rPr>
              <w:t>хроническ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печеночн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недостаточност</w:t>
            </w:r>
            <w:r>
              <w:rPr>
                <w:sz w:val="24"/>
                <w:szCs w:val="24"/>
                <w:lang w:eastAsia="en-US"/>
              </w:rPr>
              <w:t>ью</w:t>
            </w:r>
          </w:p>
          <w:p w:rsidR="009B3E70" w:rsidRPr="0042423F" w:rsidRDefault="009B3E70" w:rsidP="009B3E70">
            <w:pPr>
              <w:pStyle w:val="a4"/>
              <w:tabs>
                <w:tab w:val="left" w:pos="280"/>
              </w:tabs>
            </w:pPr>
            <w:r>
              <w:rPr>
                <w:lang w:eastAsia="en-US"/>
              </w:rPr>
              <w:t>множитель - 1</w:t>
            </w:r>
          </w:p>
        </w:tc>
      </w:tr>
      <w:tr w:rsidR="009B3E7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</w:tr>
      <w:tr w:rsidR="009B3E70" w:rsidTr="00B53EA2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t>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214B26" w:rsidRDefault="009B3E70" w:rsidP="009B3E70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печени</w:t>
            </w:r>
            <w:r w:rsidRPr="007714B7">
              <w:rPr>
                <w:sz w:val="24"/>
                <w:lang w:eastAsia="en-US"/>
              </w:rPr>
              <w:t xml:space="preserve"> </w:t>
            </w:r>
            <w:r w:rsidR="00A418E0">
              <w:rPr>
                <w:sz w:val="24"/>
                <w:lang w:eastAsia="en-US"/>
              </w:rPr>
              <w:t>от живого донора</w:t>
            </w:r>
            <w:r>
              <w:rPr>
                <w:sz w:val="24"/>
                <w:lang w:eastAsia="en-US"/>
              </w:rPr>
              <w:t>.</w:t>
            </w:r>
            <w:r w:rsidRPr="009308AC">
              <w:rPr>
                <w:sz w:val="24"/>
                <w:lang w:eastAsia="en-US"/>
              </w:rPr>
              <w:t xml:space="preserve"> (</w:t>
            </w:r>
            <w:r w:rsidR="00A418E0" w:rsidRPr="00797997">
              <w:rPr>
                <w:sz w:val="24"/>
                <w:lang w:eastAsia="en-US"/>
              </w:rPr>
              <w:t>LDLT</w:t>
            </w:r>
            <w:r w:rsidRPr="009308AC">
              <w:rPr>
                <w:sz w:val="24"/>
                <w:lang w:eastAsia="en-US"/>
              </w:rPr>
              <w:t>)</w:t>
            </w:r>
          </w:p>
          <w:p w:rsidR="009B3E70" w:rsidRPr="0042423F" w:rsidRDefault="000A6147" w:rsidP="000A6147">
            <w:pPr>
              <w:pStyle w:val="a4"/>
            </w:pPr>
            <w:r>
              <w:rPr>
                <w:lang w:eastAsia="en-US"/>
              </w:rPr>
              <w:t>множитель - 1</w:t>
            </w:r>
          </w:p>
        </w:tc>
      </w:tr>
      <w:tr w:rsidR="009B3E7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</w:tr>
      <w:tr w:rsidR="009B3E70" w:rsidTr="00B53EA2">
        <w:trPr>
          <w:cantSplit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1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2</w:t>
            </w:r>
          </w:p>
        </w:tc>
      </w:tr>
      <w:tr w:rsidR="000A6147" w:rsidRPr="00F416C6" w:rsidTr="003E7349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Default="000A6147" w:rsidP="003E7349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Номер исследования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2</w:t>
            </w:r>
          </w:p>
        </w:tc>
      </w:tr>
      <w:tr w:rsidR="000A6147" w:rsidRPr="00703D32" w:rsidTr="003E7349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Default="000A6147" w:rsidP="003E7349">
            <w:pPr>
              <w:pStyle w:val="a4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9B3E70" w:rsidRDefault="000A6147" w:rsidP="003E7349">
            <w:pPr>
              <w:pStyle w:val="a4"/>
              <w:spacing w:after="0"/>
              <w:jc w:val="center"/>
              <w:rPr>
                <w:rFonts w:cs="Tahoma"/>
                <w:color w:val="auto"/>
                <w:lang w:val="en-US" w:eastAsia="en-US"/>
              </w:rPr>
            </w:pPr>
            <w:r w:rsidRPr="00434321">
              <w:rPr>
                <w:lang w:val="en-US" w:eastAsia="en-US"/>
              </w:rPr>
              <w:t>Living vs. deceased donor liver transplantation for hepatocellular carcinoma: a syst</w:t>
            </w:r>
            <w:r>
              <w:rPr>
                <w:lang w:val="en-US" w:eastAsia="en-US"/>
              </w:rPr>
              <w:t>ematic review and meta-analysis</w:t>
            </w:r>
            <w:r w:rsidRPr="00434321">
              <w:rPr>
                <w:lang w:val="en-US" w:eastAsia="en-US"/>
              </w:rPr>
              <w:t xml:space="preserve">, </w:t>
            </w:r>
            <w:hyperlink r:id="rId26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Grant RC</w:t>
              </w:r>
            </w:hyperlink>
            <w:r w:rsidRPr="00434321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434321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27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Sandhu L</w:t>
              </w:r>
            </w:hyperlink>
            <w:r w:rsidRPr="00434321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28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Dixon PR</w:t>
              </w:r>
            </w:hyperlink>
            <w:r w:rsidRPr="00434321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29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Greig PD</w:t>
              </w:r>
            </w:hyperlink>
            <w:r w:rsidRPr="00434321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30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Grant DR</w:t>
              </w:r>
            </w:hyperlink>
            <w:r w:rsidRPr="00434321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31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McGilvray ID</w:t>
              </w:r>
            </w:hyperlink>
            <w:r w:rsidRPr="00434321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 xml:space="preserve">, 2013, </w:t>
            </w:r>
            <w:hyperlink r:id="rId32" w:history="1">
              <w:r w:rsidRPr="000347D4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http://www.ncbi.nlm.nih.gov/pubmed/23157398</w:t>
              </w:r>
            </w:hyperlink>
          </w:p>
          <w:p w:rsidR="000A6147" w:rsidRPr="00F416C6" w:rsidRDefault="000A6147" w:rsidP="003E7349">
            <w:pPr>
              <w:pStyle w:val="a4"/>
              <w:spacing w:after="0"/>
              <w:jc w:val="center"/>
              <w:rPr>
                <w:color w:val="auto"/>
                <w:lang w:val="en-US"/>
              </w:rPr>
            </w:pPr>
          </w:p>
        </w:tc>
      </w:tr>
      <w:tr w:rsidR="000A6147" w:rsidRPr="00F416C6" w:rsidTr="003E7349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Default="000A6147" w:rsidP="003E7349">
            <w:pPr>
              <w:pStyle w:val="a4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Качество исследования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Описание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r w:rsidRPr="008843B8">
              <w:rPr>
                <w:sz w:val="24"/>
                <w:lang w:eastAsia="en-US"/>
              </w:rPr>
              <w:t xml:space="preserve">Анализ показал, что выживаемость без признаков заболевания </w:t>
            </w:r>
            <w:proofErr w:type="gramStart"/>
            <w:r w:rsidRPr="008843B8">
              <w:rPr>
                <w:sz w:val="24"/>
                <w:lang w:eastAsia="en-US"/>
              </w:rPr>
              <w:t>гепато-целлюлярной</w:t>
            </w:r>
            <w:proofErr w:type="gramEnd"/>
            <w:r w:rsidRPr="008843B8">
              <w:rPr>
                <w:sz w:val="24"/>
                <w:lang w:eastAsia="en-US"/>
              </w:rPr>
              <w:t xml:space="preserve"> карциномой ниже при LDLT в сравнении с DDLT.</w:t>
            </w:r>
          </w:p>
        </w:tc>
      </w:tr>
      <w:tr w:rsidR="000A6147" w:rsidRPr="00F416C6" w:rsidTr="003E7349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42423F" w:rsidRDefault="000A6147" w:rsidP="003E7349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163152" w:rsidP="003E7349">
            <w:pPr>
              <w:pStyle w:val="a4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</w:tr>
      <w:tr w:rsidR="000A6147" w:rsidRPr="00F416C6" w:rsidTr="003E7349">
        <w:trPr>
          <w:cantSplit/>
          <w:trHeight w:val="158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Default="000A6147" w:rsidP="003E7349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Default="000A6147" w:rsidP="003E7349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Pr="0013155F">
              <w:rPr>
                <w:sz w:val="24"/>
                <w:szCs w:val="24"/>
                <w:lang w:eastAsia="en-US"/>
              </w:rPr>
              <w:t>хроническ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печеночн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недостаточност</w:t>
            </w:r>
            <w:r>
              <w:rPr>
                <w:sz w:val="24"/>
                <w:szCs w:val="24"/>
                <w:lang w:eastAsia="en-US"/>
              </w:rPr>
              <w:t>ью</w:t>
            </w:r>
          </w:p>
          <w:p w:rsidR="000A6147" w:rsidRPr="00F416C6" w:rsidRDefault="000A6147" w:rsidP="003E7349">
            <w:pPr>
              <w:pStyle w:val="a4"/>
              <w:tabs>
                <w:tab w:val="left" w:pos="280"/>
              </w:tabs>
              <w:rPr>
                <w:color w:val="auto"/>
              </w:rPr>
            </w:pPr>
            <w:r>
              <w:rPr>
                <w:lang w:eastAsia="en-US"/>
              </w:rPr>
              <w:t xml:space="preserve">множитель </w:t>
            </w:r>
            <w:r w:rsidR="00FD64A4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1</w:t>
            </w:r>
            <w:r w:rsidR="00FD64A4">
              <w:rPr>
                <w:lang w:eastAsia="en-US"/>
              </w:rPr>
              <w:t xml:space="preserve"> </w:t>
            </w:r>
          </w:p>
        </w:tc>
      </w:tr>
      <w:tr w:rsidR="000A6147" w:rsidRPr="00F416C6" w:rsidTr="003E7349">
        <w:trPr>
          <w:cantSplit/>
          <w:trHeight w:val="157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42423F" w:rsidRDefault="000A6147" w:rsidP="003E7349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163152" w:rsidP="003E7349">
            <w:pPr>
              <w:pStyle w:val="a4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</w:tr>
      <w:tr w:rsidR="000A6147" w:rsidRPr="00F416C6" w:rsidTr="003E7349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Default="000A6147" w:rsidP="003E7349">
            <w:pPr>
              <w:pStyle w:val="a4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 xml:space="preserve"> 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152" w:rsidRPr="00214B26" w:rsidRDefault="00163152" w:rsidP="00163152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печени</w:t>
            </w:r>
            <w:r w:rsidRPr="007714B7"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от живого донора.</w:t>
            </w:r>
            <w:r w:rsidRPr="009308AC">
              <w:rPr>
                <w:sz w:val="24"/>
                <w:lang w:eastAsia="en-US"/>
              </w:rPr>
              <w:t xml:space="preserve"> (</w:t>
            </w:r>
            <w:r w:rsidRPr="00797997">
              <w:rPr>
                <w:sz w:val="24"/>
                <w:lang w:eastAsia="en-US"/>
              </w:rPr>
              <w:t>LDLT</w:t>
            </w:r>
            <w:r w:rsidRPr="009308AC">
              <w:rPr>
                <w:sz w:val="24"/>
                <w:lang w:eastAsia="en-US"/>
              </w:rPr>
              <w:t>)</w:t>
            </w:r>
          </w:p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>
              <w:rPr>
                <w:lang w:eastAsia="en-US"/>
              </w:rPr>
              <w:t xml:space="preserve">множитель </w:t>
            </w:r>
            <w:r w:rsidR="00FD64A4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1</w:t>
            </w:r>
            <w:r w:rsidR="00FD64A4">
              <w:rPr>
                <w:lang w:eastAsia="en-US"/>
              </w:rPr>
              <w:t xml:space="preserve"> </w:t>
            </w:r>
          </w:p>
        </w:tc>
      </w:tr>
      <w:tr w:rsidR="000A6147" w:rsidRPr="00F416C6" w:rsidTr="003E7349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42423F" w:rsidRDefault="000A6147" w:rsidP="003E7349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C85646" w:rsidP="003E7349">
            <w:pPr>
              <w:pStyle w:val="a4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</w:tr>
      <w:tr w:rsidR="009B3E70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Номер исследования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0A6147" w:rsidP="00B53EA2">
            <w:pPr>
              <w:pStyle w:val="a4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</w:tr>
      <w:tr w:rsidR="009B3E70" w:rsidRPr="00703D32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0A6147" w:rsidP="00350495">
            <w:pPr>
              <w:pStyle w:val="a4"/>
              <w:spacing w:after="0"/>
              <w:jc w:val="center"/>
              <w:rPr>
                <w:color w:val="auto"/>
                <w:lang w:val="en-US"/>
              </w:rPr>
            </w:pPr>
            <w:r w:rsidRPr="007B1545">
              <w:rPr>
                <w:lang w:val="en-US" w:eastAsia="en-US"/>
              </w:rPr>
              <w:t>Defining long-term outcomes with living donor liver t</w:t>
            </w:r>
            <w:r>
              <w:rPr>
                <w:lang w:val="en-US" w:eastAsia="en-US"/>
              </w:rPr>
              <w:t>ransplantation in North America</w:t>
            </w:r>
            <w:r w:rsidRPr="007B1545">
              <w:rPr>
                <w:lang w:val="en-US" w:eastAsia="en-US"/>
              </w:rPr>
              <w:t xml:space="preserve">, </w:t>
            </w:r>
            <w:hyperlink r:id="rId33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Olthoff KM</w:t>
              </w:r>
            </w:hyperlink>
            <w:r w:rsidRPr="007B1545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34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Smith AR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35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Abecassis M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36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Baker T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37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Emond JC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38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Berg CL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39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Beil CA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40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Burton JR Jr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41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Fisher RA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42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Freise CE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43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Gillespie BW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44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Grant DR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45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Humar A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46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Kam I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hyperlink r:id="rId47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Merion RM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48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Pomfret EA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49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Samstein B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50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Shaked A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 xml:space="preserve">., 2015, </w:t>
            </w:r>
            <w:hyperlink r:id="rId51" w:history="1">
              <w:r w:rsidRPr="000347D4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http://www.ncbi.nlm.nih.gov/pubmed/26258315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</w:p>
        </w:tc>
      </w:tr>
      <w:tr w:rsidR="009B3E70" w:rsidTr="00B53EA2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Качество исследования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Описание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904F45" w:rsidRDefault="000A6147" w:rsidP="000A6147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Вероятность</w:t>
            </w:r>
            <w:r w:rsidRPr="00904F4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выживания после 10 лет составила </w:t>
            </w:r>
            <w:r w:rsidRPr="00206282">
              <w:rPr>
                <w:color w:val="000000"/>
                <w:sz w:val="24"/>
                <w:szCs w:val="24"/>
                <w:lang w:eastAsia="en-US"/>
              </w:rPr>
              <w:t>70% при LDLT, и  64 % при DDLT.</w:t>
            </w:r>
          </w:p>
          <w:p w:rsidR="009B3E70" w:rsidRPr="000A6147" w:rsidRDefault="000A6147" w:rsidP="000A6147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206282">
              <w:rPr>
                <w:color w:val="000000"/>
                <w:sz w:val="24"/>
                <w:szCs w:val="24"/>
                <w:lang w:eastAsia="en-US"/>
              </w:rPr>
              <w:t>LDLT показывает значительные положительные отдаленные результаты, сокращает смертность пациентов, ожидающих трансплантацию, а также имеет отличные постоперационные показатели.</w:t>
            </w:r>
          </w:p>
        </w:tc>
      </w:tr>
      <w:tr w:rsidR="009B3E7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C85646" w:rsidP="00B53EA2">
            <w:pPr>
              <w:pStyle w:val="a4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9B3E70" w:rsidTr="00B53EA2">
        <w:trPr>
          <w:cantSplit/>
          <w:trHeight w:val="158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Default="000A6147" w:rsidP="000A6147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Pr="0013155F">
              <w:rPr>
                <w:sz w:val="24"/>
                <w:szCs w:val="24"/>
                <w:lang w:eastAsia="en-US"/>
              </w:rPr>
              <w:t>хроническ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печеночн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недостаточност</w:t>
            </w:r>
            <w:r>
              <w:rPr>
                <w:sz w:val="24"/>
                <w:szCs w:val="24"/>
                <w:lang w:eastAsia="en-US"/>
              </w:rPr>
              <w:t>ью</w:t>
            </w:r>
          </w:p>
          <w:p w:rsidR="009B3E70" w:rsidRPr="00F416C6" w:rsidRDefault="000A6147" w:rsidP="000A6147">
            <w:pPr>
              <w:pStyle w:val="a4"/>
              <w:tabs>
                <w:tab w:val="left" w:pos="280"/>
              </w:tabs>
              <w:rPr>
                <w:color w:val="auto"/>
              </w:rPr>
            </w:pPr>
            <w:r>
              <w:rPr>
                <w:lang w:eastAsia="en-US"/>
              </w:rPr>
              <w:t>множитель - 1</w:t>
            </w:r>
          </w:p>
        </w:tc>
      </w:tr>
      <w:tr w:rsidR="009B3E70" w:rsidTr="00B53EA2">
        <w:trPr>
          <w:cantSplit/>
          <w:trHeight w:val="157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C85646" w:rsidP="00B53EA2">
            <w:pPr>
              <w:pStyle w:val="a4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9B3E70" w:rsidTr="00B53EA2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 xml:space="preserve"> 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646" w:rsidRPr="00214B26" w:rsidRDefault="00C85646" w:rsidP="00C85646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печени</w:t>
            </w:r>
            <w:r w:rsidRPr="007714B7"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от живого донора.</w:t>
            </w:r>
            <w:r w:rsidRPr="009308AC">
              <w:rPr>
                <w:sz w:val="24"/>
                <w:lang w:eastAsia="en-US"/>
              </w:rPr>
              <w:t xml:space="preserve"> (</w:t>
            </w:r>
            <w:r w:rsidRPr="00797997">
              <w:rPr>
                <w:sz w:val="24"/>
                <w:lang w:eastAsia="en-US"/>
              </w:rPr>
              <w:t>LDLT</w:t>
            </w:r>
            <w:r w:rsidRPr="009308AC">
              <w:rPr>
                <w:sz w:val="24"/>
                <w:lang w:eastAsia="en-US"/>
              </w:rPr>
              <w:t>)</w:t>
            </w:r>
          </w:p>
          <w:p w:rsidR="009B3E70" w:rsidRPr="00F416C6" w:rsidRDefault="000A6147" w:rsidP="000A6147">
            <w:pPr>
              <w:pStyle w:val="a4"/>
              <w:jc w:val="center"/>
              <w:rPr>
                <w:color w:val="auto"/>
              </w:rPr>
            </w:pPr>
            <w:r>
              <w:rPr>
                <w:lang w:eastAsia="en-US"/>
              </w:rPr>
              <w:t>множитель - 1</w:t>
            </w:r>
          </w:p>
        </w:tc>
      </w:tr>
      <w:tr w:rsidR="009B3E7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C85646" w:rsidP="00B53EA2">
            <w:pPr>
              <w:pStyle w:val="a4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 13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Результаты порогового значения балла сравнительной безопасности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1.</w:t>
            </w:r>
          </w:p>
          <w:p w:rsidR="000035D4" w:rsidRDefault="00F416C6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Номера исс</w:t>
            </w:r>
            <w:r w:rsidR="000035D4">
              <w:rPr>
                <w:b/>
                <w:sz w:val="24"/>
                <w:lang w:eastAsia="en-US"/>
              </w:rPr>
              <w:t xml:space="preserve">ледований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Баллы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Медианный балл</w:t>
            </w:r>
          </w:p>
        </w:tc>
      </w:tr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P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F416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</w:t>
            </w:r>
            <w:r w:rsidR="000A6147">
              <w:rPr>
                <w:lang w:eastAsia="en-US"/>
              </w:rPr>
              <w:t>;3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A6147" w:rsidP="00C85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4;</w:t>
            </w:r>
            <w:r w:rsidR="00C85646">
              <w:rPr>
                <w:lang w:eastAsia="en-US"/>
              </w:rPr>
              <w:t>8</w:t>
            </w:r>
            <w:r w:rsidR="00F416C6">
              <w:rPr>
                <w:lang w:eastAsia="en-US"/>
              </w:rPr>
              <w:t>;</w:t>
            </w:r>
            <w:r w:rsidR="00C85646">
              <w:rPr>
                <w:lang w:eastAsia="en-US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A61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C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F416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</w:t>
            </w:r>
            <w:r w:rsidR="000A6147">
              <w:rPr>
                <w:lang w:eastAsia="en-US"/>
              </w:rPr>
              <w:t>;3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A6147" w:rsidP="00C85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4;</w:t>
            </w:r>
            <w:r w:rsidR="00C85646">
              <w:rPr>
                <w:lang w:eastAsia="en-US"/>
              </w:rPr>
              <w:t>8</w:t>
            </w:r>
            <w:r w:rsidR="00F416C6">
              <w:rPr>
                <w:lang w:eastAsia="en-US"/>
              </w:rPr>
              <w:t>;</w:t>
            </w:r>
            <w:r w:rsidR="00C85646">
              <w:rPr>
                <w:lang w:eastAsia="en-US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A61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035D4" w:rsidTr="000035D4">
        <w:tc>
          <w:tcPr>
            <w:tcW w:w="7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 w:rsidP="002F2283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Итого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A614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</w:tr>
    </w:tbl>
    <w:p w:rsidR="000035D4" w:rsidRDefault="000035D4" w:rsidP="000035D4">
      <w:pPr>
        <w:rPr>
          <w:b/>
        </w:rPr>
        <w:sectPr w:rsidR="000035D4">
          <w:pgSz w:w="11906" w:h="16838"/>
          <w:pgMar w:top="1134" w:right="850" w:bottom="1134" w:left="1701" w:header="708" w:footer="708" w:gutter="0"/>
          <w:cols w:space="720"/>
        </w:sectPr>
      </w:pPr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lastRenderedPageBreak/>
        <w:t>Таблица № 14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Результаты порогового значения балла социальной значимости</w:t>
      </w:r>
    </w:p>
    <w:bookmarkEnd w:id="4"/>
    <w:tbl>
      <w:tblPr>
        <w:tblpPr w:leftFromText="180" w:rightFromText="180" w:bottomFromText="20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6039"/>
        <w:gridCol w:w="1496"/>
        <w:gridCol w:w="1261"/>
      </w:tblGrid>
      <w:tr w:rsidR="000035D4" w:rsidTr="00EA35CB">
        <w:trPr>
          <w:trHeight w:val="7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ind w:firstLine="4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Результат оценки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Балл</w:t>
            </w:r>
          </w:p>
        </w:tc>
      </w:tr>
      <w:tr w:rsidR="000035D4" w:rsidTr="000035D4">
        <w:trPr>
          <w:trHeight w:val="7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Показание занимает одно из 20 первых ме</w:t>
            </w:r>
            <w:proofErr w:type="gramStart"/>
            <w:r>
              <w:rPr>
                <w:sz w:val="24"/>
                <w:szCs w:val="24"/>
                <w:lang w:eastAsia="en-US"/>
              </w:rPr>
              <w:t>ст в стр</w:t>
            </w:r>
            <w:proofErr w:type="gramEnd"/>
            <w:r>
              <w:rPr>
                <w:sz w:val="24"/>
                <w:szCs w:val="24"/>
                <w:lang w:eastAsia="en-US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EA35CB" w:rsidP="003A02B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ДА(</w:t>
            </w:r>
            <w:r w:rsidR="003A02B9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36F2F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035D4" w:rsidTr="000035D4">
        <w:trPr>
          <w:trHeight w:val="7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Показание занимает одно из 20 первых ме</w:t>
            </w:r>
            <w:proofErr w:type="gramStart"/>
            <w:r>
              <w:rPr>
                <w:sz w:val="24"/>
                <w:szCs w:val="24"/>
                <w:lang w:eastAsia="en-US"/>
              </w:rPr>
              <w:t>ст в стр</w:t>
            </w:r>
            <w:proofErr w:type="gramEnd"/>
            <w:r>
              <w:rPr>
                <w:sz w:val="24"/>
                <w:szCs w:val="24"/>
                <w:lang w:eastAsia="en-US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36F2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36F2F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035D4" w:rsidTr="000035D4">
        <w:trPr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Показание входит в число </w:t>
            </w:r>
            <w:proofErr w:type="gramStart"/>
            <w:r>
              <w:rPr>
                <w:sz w:val="24"/>
                <w:szCs w:val="24"/>
                <w:lang w:eastAsia="en-US"/>
              </w:rPr>
              <w:t>влияющих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0035D4" w:rsidTr="000035D4">
        <w:trPr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36F2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36F2F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035D4" w:rsidTr="000035D4">
        <w:trPr>
          <w:trHeight w:val="8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 w:rsidP="00EA35CB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 базе </w:t>
            </w:r>
            <w:r w:rsidR="00EA35CB">
              <w:rPr>
                <w:sz w:val="24"/>
                <w:szCs w:val="24"/>
                <w:lang w:eastAsia="en-US"/>
              </w:rPr>
              <w:t>профильных НИИ, НЦ и т.д.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035D4" w:rsidTr="000035D4">
        <w:trPr>
          <w:trHeight w:val="335"/>
        </w:trPr>
        <w:tc>
          <w:tcPr>
            <w:tcW w:w="8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36F2F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bookmarkStart w:id="5" w:name="Таблица8_уникальность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 8</w:t>
      </w:r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 xml:space="preserve"> Шкала оценки уникальности МТ</w:t>
      </w:r>
    </w:p>
    <w:p w:rsidR="000035D4" w:rsidRDefault="000035D4" w:rsidP="000035D4">
      <w:pPr>
        <w:ind w:firstLine="567"/>
        <w:jc w:val="center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0035D4" w:rsidTr="000035D4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ind w:firstLine="4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Результат оценки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Балл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F90E14" w:rsidRDefault="000035D4">
            <w:pPr>
              <w:ind w:left="80"/>
              <w:jc w:val="center"/>
              <w:rPr>
                <w:b/>
                <w:sz w:val="24"/>
                <w:szCs w:val="24"/>
                <w:lang w:eastAsia="en-US"/>
              </w:rPr>
            </w:pPr>
            <w:r w:rsidRPr="00F90E14">
              <w:rPr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F90E1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 w:rsidRPr="00F90E14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 w:rsidRPr="007418EA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</w:p>
    <w:bookmarkEnd w:id="5"/>
    <w:p w:rsidR="000035D4" w:rsidRDefault="000035D4" w:rsidP="000035D4">
      <w:pPr>
        <w:jc w:val="center"/>
        <w:rPr>
          <w:b/>
        </w:rPr>
      </w:pPr>
    </w:p>
    <w:p w:rsidR="000035D4" w:rsidRDefault="000035D4" w:rsidP="000035D4">
      <w:pPr>
        <w:jc w:val="center"/>
        <w:rPr>
          <w:b/>
        </w:rPr>
      </w:pPr>
      <w:r>
        <w:rPr>
          <w:b/>
        </w:rPr>
        <w:t>Таблица № 15</w:t>
      </w:r>
    </w:p>
    <w:p w:rsidR="000035D4" w:rsidRDefault="000035D4" w:rsidP="000035D4">
      <w:pPr>
        <w:jc w:val="center"/>
        <w:rPr>
          <w:b/>
        </w:rPr>
      </w:pPr>
      <w:r>
        <w:rPr>
          <w:b/>
        </w:rPr>
        <w:t xml:space="preserve">Результаты оценки исследования доказательств </w:t>
      </w:r>
    </w:p>
    <w:p w:rsidR="000035D4" w:rsidRDefault="000035D4" w:rsidP="000035D4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0035D4" w:rsidRDefault="000035D4" w:rsidP="000035D4">
      <w:pPr>
        <w:jc w:val="center"/>
        <w:rPr>
          <w:b/>
          <w:highlight w:val="yellow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0035D4" w:rsidTr="000035D4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0035D4" w:rsidTr="000035D4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val="en-US" w:eastAsia="en-US"/>
              </w:rPr>
            </w:pPr>
            <w:r>
              <w:rPr>
                <w:b/>
                <w:color w:val="000000"/>
                <w:lang w:val="en-US" w:eastAsia="en-US"/>
              </w:rPr>
              <w:t>1</w:t>
            </w:r>
          </w:p>
        </w:tc>
      </w:tr>
      <w:tr w:rsidR="000035D4" w:rsidRPr="00703D32" w:rsidTr="000035D4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D55" w:rsidRPr="008D06D2" w:rsidRDefault="00EC4D55" w:rsidP="00EC4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EC4D55">
              <w:rPr>
                <w:sz w:val="24"/>
                <w:lang w:val="en-US" w:eastAsia="en-US"/>
              </w:rPr>
              <w:t xml:space="preserve">Cost-effectiveness of cadaveric and living-donor liver transplantation, </w:t>
            </w:r>
            <w:hyperlink r:id="rId52" w:history="1">
              <w:proofErr w:type="spellStart"/>
              <w:r w:rsidRPr="00EC4D5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Sagmeister</w:t>
              </w:r>
              <w:proofErr w:type="spellEnd"/>
              <w:r w:rsidRPr="00EC4D5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 xml:space="preserve"> M</w:t>
              </w:r>
            </w:hyperlink>
            <w:r w:rsidRPr="00EC4D5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EC4D5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EC4D5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proofErr w:type="spellStart"/>
            <w:r>
              <w:fldChar w:fldCharType="begin"/>
            </w:r>
            <w:r w:rsidRPr="00EC4D55">
              <w:rPr>
                <w:lang w:val="en-US"/>
              </w:rPr>
              <w:instrText xml:space="preserve"> HYPERLINK "http://www.ncbi.nlm.nih.gov/pubmed/?term=Mullhaupt%20B%5BAuthor%5D&amp;cauthor=true&amp;cauthor_uid=11889442" </w:instrText>
            </w:r>
            <w:r>
              <w:fldChar w:fldCharType="separate"/>
            </w:r>
            <w:r w:rsidRPr="00EC4D55">
              <w:rPr>
                <w:rStyle w:val="a3"/>
                <w:rFonts w:ascii="Arial" w:hAnsi="Arial" w:cs="Arial"/>
                <w:color w:val="660066"/>
                <w:sz w:val="18"/>
                <w:szCs w:val="18"/>
                <w:shd w:val="clear" w:color="auto" w:fill="FFFFFF"/>
                <w:lang w:val="en-US"/>
              </w:rPr>
              <w:t>Mullhaupt</w:t>
            </w:r>
            <w:proofErr w:type="spellEnd"/>
            <w:r w:rsidRPr="00EC4D55">
              <w:rPr>
                <w:rStyle w:val="a3"/>
                <w:rFonts w:ascii="Arial" w:hAnsi="Arial" w:cs="Arial"/>
                <w:color w:val="660066"/>
                <w:sz w:val="18"/>
                <w:szCs w:val="18"/>
                <w:shd w:val="clear" w:color="auto" w:fill="FFFFFF"/>
                <w:lang w:val="en-US"/>
              </w:rPr>
              <w:t xml:space="preserve"> B</w:t>
            </w:r>
            <w:r>
              <w:fldChar w:fldCharType="end"/>
            </w:r>
            <w:r w:rsidRPr="00EC4D5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EC4D5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proofErr w:type="spellStart"/>
            <w:r w:rsidR="00596D59">
              <w:fldChar w:fldCharType="begin"/>
            </w:r>
            <w:r w:rsidR="00596D59" w:rsidRPr="00703D32">
              <w:rPr>
                <w:lang w:val="en-US"/>
              </w:rPr>
              <w:instrText xml:space="preserve"> HYPERLINK "http://www.ncbi.nlm.nih.gov/pubmed/?term=Kadry%20Z%5BAuthor%5D&amp;cauthor=true&amp;cauthor_uid=11889442" </w:instrText>
            </w:r>
            <w:r w:rsidR="00596D59">
              <w:fldChar w:fldCharType="separate"/>
            </w:r>
            <w:r w:rsidRPr="00EC4D55">
              <w:rPr>
                <w:rStyle w:val="a3"/>
                <w:rFonts w:ascii="Arial" w:hAnsi="Arial" w:cs="Arial"/>
                <w:color w:val="660066"/>
                <w:sz w:val="18"/>
                <w:szCs w:val="18"/>
                <w:shd w:val="clear" w:color="auto" w:fill="FFFFFF"/>
                <w:lang w:val="en-US"/>
              </w:rPr>
              <w:t>Kadry</w:t>
            </w:r>
            <w:proofErr w:type="spellEnd"/>
            <w:r w:rsidRPr="00EC4D55">
              <w:rPr>
                <w:rStyle w:val="a3"/>
                <w:rFonts w:ascii="Arial" w:hAnsi="Arial" w:cs="Arial"/>
                <w:color w:val="660066"/>
                <w:sz w:val="18"/>
                <w:szCs w:val="18"/>
                <w:shd w:val="clear" w:color="auto" w:fill="FFFFFF"/>
                <w:lang w:val="en-US"/>
              </w:rPr>
              <w:t xml:space="preserve"> Z</w:t>
            </w:r>
            <w:r w:rsidR="00596D59">
              <w:rPr>
                <w:rStyle w:val="a3"/>
                <w:rFonts w:ascii="Arial" w:hAnsi="Arial" w:cs="Arial"/>
                <w:color w:val="660066"/>
                <w:sz w:val="18"/>
                <w:szCs w:val="18"/>
                <w:shd w:val="clear" w:color="auto" w:fill="FFFFFF"/>
                <w:lang w:val="en-US"/>
              </w:rPr>
              <w:fldChar w:fldCharType="end"/>
            </w:r>
            <w:r w:rsidRPr="00EC4D5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EC4D5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proofErr w:type="spellStart"/>
            <w:r>
              <w:fldChar w:fldCharType="begin"/>
            </w:r>
            <w:r w:rsidRPr="00EC4D55">
              <w:rPr>
                <w:lang w:val="en-US"/>
              </w:rPr>
              <w:instrText xml:space="preserve"> HYPERLINK "http://www.ncbi.nlm.nih.gov/pubmed/?term=Kullak-Ublick%20GA%5BAuthor%5D&amp;cauthor=true&amp;cauthor_uid=11889442" </w:instrText>
            </w:r>
            <w:r>
              <w:fldChar w:fldCharType="separate"/>
            </w:r>
            <w:r w:rsidRPr="00EC4D55">
              <w:rPr>
                <w:rStyle w:val="a3"/>
                <w:rFonts w:ascii="Arial" w:hAnsi="Arial" w:cs="Arial"/>
                <w:color w:val="660066"/>
                <w:sz w:val="18"/>
                <w:szCs w:val="18"/>
                <w:shd w:val="clear" w:color="auto" w:fill="FFFFFF"/>
                <w:lang w:val="en-US"/>
              </w:rPr>
              <w:t>Kullak-Ublick</w:t>
            </w:r>
            <w:proofErr w:type="spellEnd"/>
            <w:r w:rsidRPr="00EC4D55">
              <w:rPr>
                <w:rStyle w:val="a3"/>
                <w:rFonts w:ascii="Arial" w:hAnsi="Arial" w:cs="Arial"/>
                <w:color w:val="660066"/>
                <w:sz w:val="18"/>
                <w:szCs w:val="18"/>
                <w:shd w:val="clear" w:color="auto" w:fill="FFFFFF"/>
                <w:lang w:val="en-US"/>
              </w:rPr>
              <w:t xml:space="preserve"> GA</w:t>
            </w:r>
            <w:r>
              <w:fldChar w:fldCharType="end"/>
            </w:r>
            <w:r w:rsidRPr="00EC4D5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EC4D5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proofErr w:type="spellStart"/>
            <w:r>
              <w:fldChar w:fldCharType="begin"/>
            </w:r>
            <w:r w:rsidRPr="00EC4D55">
              <w:rPr>
                <w:lang w:val="en-US"/>
              </w:rPr>
              <w:instrText xml:space="preserve"> HYPERLINK "http://www.ncbi.nlm.nih.gov/pubmed/?term=Clavien%20PA%5BAuthor%5D&amp;cauthor=true&amp;cauthor_uid=11889442" </w:instrText>
            </w:r>
            <w:r>
              <w:fldChar w:fldCharType="separate"/>
            </w:r>
            <w:r w:rsidRPr="00EC4D55">
              <w:rPr>
                <w:rStyle w:val="a3"/>
                <w:rFonts w:ascii="Arial" w:hAnsi="Arial" w:cs="Arial"/>
                <w:color w:val="660066"/>
                <w:sz w:val="18"/>
                <w:szCs w:val="18"/>
                <w:shd w:val="clear" w:color="auto" w:fill="FFFFFF"/>
                <w:lang w:val="en-US"/>
              </w:rPr>
              <w:t>Clavien</w:t>
            </w:r>
            <w:proofErr w:type="spellEnd"/>
            <w:r w:rsidRPr="00EC4D55">
              <w:rPr>
                <w:rStyle w:val="a3"/>
                <w:rFonts w:ascii="Arial" w:hAnsi="Arial" w:cs="Arial"/>
                <w:color w:val="660066"/>
                <w:sz w:val="18"/>
                <w:szCs w:val="18"/>
                <w:shd w:val="clear" w:color="auto" w:fill="FFFFFF"/>
                <w:lang w:val="en-US"/>
              </w:rPr>
              <w:t xml:space="preserve"> PA</w:t>
            </w:r>
            <w:r>
              <w:fldChar w:fldCharType="end"/>
            </w:r>
            <w:r w:rsidRPr="00EC4D5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EC4D5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53" w:history="1">
              <w:r w:rsidRPr="00EC4D5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Renner EL</w:t>
              </w:r>
            </w:hyperlink>
            <w:r w:rsidRPr="00EC4D5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., 2002</w:t>
            </w:r>
          </w:p>
          <w:p w:rsidR="00EC4D55" w:rsidRPr="00EF2249" w:rsidRDefault="00596D59" w:rsidP="00EC4D55">
            <w:pPr>
              <w:jc w:val="center"/>
              <w:rPr>
                <w:sz w:val="24"/>
                <w:lang w:val="en-US" w:eastAsia="en-US"/>
              </w:rPr>
            </w:pPr>
            <w:hyperlink r:id="rId54" w:history="1">
              <w:r w:rsidR="00EC4D55" w:rsidRPr="00EF2249">
                <w:rPr>
                  <w:rStyle w:val="a3"/>
                  <w:sz w:val="24"/>
                  <w:lang w:val="en-US" w:eastAsia="en-US"/>
                </w:rPr>
                <w:t>http://www.ncbi.nlm.nih.gov/pubmed/11889442</w:t>
              </w:r>
            </w:hyperlink>
            <w:r w:rsidR="00EC4D55" w:rsidRPr="00EF2249">
              <w:rPr>
                <w:sz w:val="24"/>
                <w:lang w:val="en-US" w:eastAsia="en-US"/>
              </w:rPr>
              <w:t xml:space="preserve"> </w:t>
            </w:r>
          </w:p>
          <w:p w:rsidR="000035D4" w:rsidRPr="00EF2249" w:rsidRDefault="00206282" w:rsidP="00EC4D55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EF2249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0035D4" w:rsidTr="000035D4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D77DCD" w:rsidP="00580603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D77DCD">
              <w:rPr>
                <w:sz w:val="24"/>
                <w:szCs w:val="24"/>
                <w:lang w:eastAsia="en-US"/>
              </w:rPr>
              <w:t xml:space="preserve">Оба метода являются </w:t>
            </w:r>
            <w:proofErr w:type="gramStart"/>
            <w:r w:rsidRPr="00D77DCD">
              <w:rPr>
                <w:sz w:val="24"/>
                <w:szCs w:val="24"/>
                <w:lang w:eastAsia="en-US"/>
              </w:rPr>
              <w:t>клинико-экономически</w:t>
            </w:r>
            <w:proofErr w:type="gramEnd"/>
            <w:r w:rsidRPr="00D77DCD">
              <w:rPr>
                <w:sz w:val="24"/>
                <w:szCs w:val="24"/>
                <w:lang w:eastAsia="en-US"/>
              </w:rPr>
              <w:t xml:space="preserve"> эффективными.</w:t>
            </w:r>
            <w:r w:rsidR="009E6649">
              <w:rPr>
                <w:sz w:val="24"/>
                <w:szCs w:val="24"/>
                <w:lang w:eastAsia="en-US"/>
              </w:rPr>
              <w:t xml:space="preserve"> Клиническая эффективность рассматриваемого метода не меньше чем у компаратора, тогда как экономическая эффективность </w:t>
            </w:r>
            <w:r w:rsidR="00580603">
              <w:rPr>
                <w:sz w:val="24"/>
                <w:szCs w:val="24"/>
                <w:lang w:eastAsia="en-US"/>
              </w:rPr>
              <w:t>меньше</w:t>
            </w:r>
            <w:r w:rsidR="009E6649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0035D4" w:rsidTr="000035D4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9E664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</w:tr>
      <w:tr w:rsidR="000035D4" w:rsidTr="000035D4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9E6649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D55" w:rsidRPr="00EC4D55" w:rsidRDefault="00EC4D55" w:rsidP="00EC4D55">
            <w:pPr>
              <w:tabs>
                <w:tab w:val="left" w:pos="28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Pr="0013155F">
              <w:rPr>
                <w:sz w:val="24"/>
                <w:szCs w:val="24"/>
                <w:lang w:eastAsia="en-US"/>
              </w:rPr>
              <w:t>хроническ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печеночн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недостаточност</w:t>
            </w:r>
            <w:r>
              <w:rPr>
                <w:sz w:val="24"/>
                <w:szCs w:val="24"/>
                <w:lang w:eastAsia="en-US"/>
              </w:rPr>
              <w:t>ью</w:t>
            </w:r>
          </w:p>
          <w:p w:rsidR="000035D4" w:rsidRDefault="000035D4" w:rsidP="00EC4D55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 w:rsidRPr="00EC4D55">
              <w:rPr>
                <w:sz w:val="24"/>
                <w:szCs w:val="24"/>
                <w:lang w:eastAsia="en-US"/>
              </w:rPr>
              <w:t>М</w:t>
            </w:r>
            <w:r>
              <w:rPr>
                <w:sz w:val="24"/>
                <w:szCs w:val="24"/>
                <w:lang w:eastAsia="en-US"/>
              </w:rPr>
              <w:t xml:space="preserve">ножитель - </w:t>
            </w:r>
            <w:r w:rsidRPr="00EC4D55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035D4" w:rsidTr="000035D4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14178B" w:rsidRDefault="000035D4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9E664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</w:tr>
      <w:tr w:rsidR="000035D4" w:rsidTr="000035D4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I</w:t>
            </w:r>
            <w:r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val="en-US" w:eastAsia="en-US"/>
              </w:rPr>
              <w:t>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EC4D55" w:rsidP="00EC4D55">
            <w:pPr>
              <w:rPr>
                <w:b/>
                <w:color w:val="000000"/>
                <w:lang w:eastAsia="en-US"/>
              </w:rPr>
            </w:pPr>
            <w:r>
              <w:rPr>
                <w:sz w:val="24"/>
                <w:lang w:eastAsia="en-US"/>
              </w:rPr>
              <w:t>Ортотопическая 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живого донора)</w:t>
            </w:r>
            <w:r w:rsidR="00D77DCD">
              <w:rPr>
                <w:sz w:val="24"/>
                <w:lang w:eastAsia="en-US"/>
              </w:rPr>
              <w:t>(1)</w:t>
            </w:r>
            <w:r w:rsidRPr="00715A44">
              <w:rPr>
                <w:sz w:val="24"/>
                <w:lang w:eastAsia="en-US"/>
              </w:rPr>
              <w:t>.</w:t>
            </w:r>
            <w:r>
              <w:rPr>
                <w:sz w:val="24"/>
                <w:lang w:eastAsia="en-US"/>
              </w:rPr>
              <w:t xml:space="preserve"> Ортотопическая 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кадавра)</w:t>
            </w:r>
            <w:r w:rsidR="00D77DCD">
              <w:rPr>
                <w:sz w:val="24"/>
                <w:lang w:eastAsia="en-US"/>
              </w:rPr>
              <w:t xml:space="preserve"> (2)</w:t>
            </w:r>
            <w:r>
              <w:rPr>
                <w:sz w:val="24"/>
                <w:lang w:eastAsia="en-US"/>
              </w:rPr>
              <w:t xml:space="preserve">. </w:t>
            </w:r>
            <w:r w:rsidR="00D77DCD">
              <w:rPr>
                <w:sz w:val="24"/>
                <w:lang w:eastAsia="en-US"/>
              </w:rPr>
              <w:t xml:space="preserve">Консервативная терапия (3). </w:t>
            </w:r>
            <w:r w:rsidR="000035D4">
              <w:rPr>
                <w:sz w:val="24"/>
                <w:szCs w:val="24"/>
                <w:lang w:eastAsia="en-US"/>
              </w:rPr>
              <w:t>Множитель – 1</w:t>
            </w:r>
          </w:p>
        </w:tc>
      </w:tr>
      <w:tr w:rsidR="000035D4" w:rsidTr="000035D4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9E6649" w:rsidRDefault="009E6649">
            <w:pPr>
              <w:jc w:val="center"/>
              <w:rPr>
                <w:b/>
                <w:sz w:val="24"/>
                <w:lang w:eastAsia="en-US"/>
              </w:rPr>
            </w:pPr>
            <w:r w:rsidRPr="009E6649">
              <w:rPr>
                <w:b/>
                <w:sz w:val="24"/>
                <w:lang w:eastAsia="en-US"/>
              </w:rPr>
              <w:t>5</w:t>
            </w:r>
          </w:p>
        </w:tc>
      </w:tr>
      <w:tr w:rsidR="000035D4" w:rsidRPr="00D77DCD" w:rsidTr="000035D4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9E6649" w:rsidRDefault="00D77DCD" w:rsidP="00D77DCD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 w:rsidRPr="009E6649">
              <w:rPr>
                <w:sz w:val="24"/>
                <w:lang w:eastAsia="en-US"/>
              </w:rPr>
              <w:t xml:space="preserve">Второй метод имел преимущества (6.2 QALYs) в  сравнении с третьим. Первый же имел незначительное преимущество в </w:t>
            </w:r>
            <w:proofErr w:type="gramStart"/>
            <w:r w:rsidRPr="009E6649">
              <w:rPr>
                <w:sz w:val="24"/>
                <w:lang w:eastAsia="en-US"/>
              </w:rPr>
              <w:t>с</w:t>
            </w:r>
            <w:proofErr w:type="gramEnd"/>
            <w:r w:rsidRPr="009E6649">
              <w:rPr>
                <w:sz w:val="24"/>
                <w:lang w:eastAsia="en-US"/>
              </w:rPr>
              <w:t xml:space="preserve"> равнении со вторым (1.3 QALYs)</w:t>
            </w:r>
          </w:p>
        </w:tc>
      </w:tr>
      <w:tr w:rsidR="000035D4" w:rsidTr="000035D4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D77DCD" w:rsidRDefault="000035D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D77DCD" w:rsidRDefault="000035D4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9E664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</w:tr>
      <w:tr w:rsidR="00236DF7" w:rsidTr="00580603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F7" w:rsidRDefault="00236DF7" w:rsidP="00580603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236DF7" w:rsidTr="00580603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Pr="00D34353" w:rsidRDefault="00D34353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236DF7" w:rsidRPr="00703D32" w:rsidTr="00580603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Pr="00EC4D55" w:rsidRDefault="00D34353" w:rsidP="00580603">
            <w:pPr>
              <w:jc w:val="center"/>
              <w:rPr>
                <w:sz w:val="24"/>
                <w:lang w:val="en-US" w:eastAsia="en-US"/>
              </w:rPr>
            </w:pPr>
            <w:r w:rsidRPr="00D34353">
              <w:rPr>
                <w:sz w:val="24"/>
                <w:lang w:val="en-US" w:eastAsia="en-US"/>
              </w:rPr>
              <w:t>Living donor liver transplantation for early hepatocellular carcinoma: A life-expectancy and</w:t>
            </w:r>
            <w:r>
              <w:rPr>
                <w:sz w:val="24"/>
                <w:lang w:val="en-US" w:eastAsia="en-US"/>
              </w:rPr>
              <w:t xml:space="preserve"> cost-effectiveness perspective</w:t>
            </w:r>
            <w:r w:rsidRPr="00D34353">
              <w:rPr>
                <w:sz w:val="24"/>
                <w:lang w:val="en-US" w:eastAsia="en-US"/>
              </w:rPr>
              <w:t xml:space="preserve">, </w:t>
            </w:r>
            <w:hyperlink r:id="rId55" w:history="1">
              <w:r w:rsidRPr="00D34353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Sarasin FP</w:t>
              </w:r>
            </w:hyperlink>
            <w:r w:rsidRPr="00D3435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D3435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D34353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56" w:history="1">
              <w:r w:rsidRPr="00D34353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Majno PE</w:t>
              </w:r>
            </w:hyperlink>
            <w:r w:rsidRPr="00D3435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D34353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57" w:history="1">
              <w:r w:rsidRPr="00D34353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Llovet JM</w:t>
              </w:r>
            </w:hyperlink>
            <w:r w:rsidRPr="00D3435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D34353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58" w:history="1">
              <w:r w:rsidRPr="00D34353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Bruix J</w:t>
              </w:r>
            </w:hyperlink>
            <w:r w:rsidRPr="00D3435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D34353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59" w:history="1">
              <w:r w:rsidRPr="00D34353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Mentha G</w:t>
              </w:r>
            </w:hyperlink>
            <w:r w:rsidRPr="00D3435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D34353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60" w:history="1">
              <w:r w:rsidRPr="00D34353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Hadengue A</w:t>
              </w:r>
            </w:hyperlink>
            <w:r w:rsidRPr="00D3435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., </w:t>
            </w:r>
            <w:r w:rsidRPr="00D34353">
              <w:rPr>
                <w:sz w:val="24"/>
                <w:lang w:val="en-US" w:eastAsia="en-US"/>
              </w:rPr>
              <w:t>http://www.ncbi.nlm.nih.gov/pubmed/11343234</w:t>
            </w:r>
          </w:p>
          <w:p w:rsidR="00236DF7" w:rsidRPr="00236DF7" w:rsidRDefault="00236DF7" w:rsidP="00580603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236DF7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236DF7" w:rsidTr="00580603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D77DCD">
              <w:rPr>
                <w:sz w:val="24"/>
                <w:szCs w:val="24"/>
                <w:lang w:eastAsia="en-US"/>
              </w:rPr>
              <w:t xml:space="preserve">Оба метода являются </w:t>
            </w:r>
            <w:proofErr w:type="gramStart"/>
            <w:r w:rsidRPr="00D77DCD">
              <w:rPr>
                <w:sz w:val="24"/>
                <w:szCs w:val="24"/>
                <w:lang w:eastAsia="en-US"/>
              </w:rPr>
              <w:t>клинико-экономически</w:t>
            </w:r>
            <w:proofErr w:type="gramEnd"/>
            <w:r w:rsidRPr="00D77DCD">
              <w:rPr>
                <w:sz w:val="24"/>
                <w:szCs w:val="24"/>
                <w:lang w:eastAsia="en-US"/>
              </w:rPr>
              <w:t xml:space="preserve"> эффективными.</w:t>
            </w:r>
            <w:r>
              <w:rPr>
                <w:sz w:val="24"/>
                <w:szCs w:val="24"/>
                <w:lang w:eastAsia="en-US"/>
              </w:rPr>
              <w:t xml:space="preserve"> Клиническая</w:t>
            </w:r>
            <w:r w:rsidR="00845B56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580603">
              <w:rPr>
                <w:sz w:val="24"/>
                <w:szCs w:val="24"/>
                <w:lang w:eastAsia="en-US"/>
              </w:rPr>
              <w:t xml:space="preserve">и </w:t>
            </w:r>
            <w:r>
              <w:rPr>
                <w:sz w:val="24"/>
                <w:szCs w:val="24"/>
                <w:lang w:eastAsia="en-US"/>
              </w:rPr>
              <w:t xml:space="preserve">экономическая эффективность </w:t>
            </w:r>
            <w:r w:rsidR="00845B56">
              <w:rPr>
                <w:sz w:val="24"/>
                <w:szCs w:val="24"/>
                <w:lang w:eastAsia="en-US"/>
              </w:rPr>
              <w:t>не меньше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236DF7" w:rsidTr="00580603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DF7" w:rsidRDefault="00236DF7" w:rsidP="00580603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DF7" w:rsidRDefault="00236DF7" w:rsidP="00580603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580603" w:rsidP="00C16DF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236DF7" w:rsidTr="00580603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Pr="009E6649" w:rsidRDefault="00236DF7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Pr="00EC4D55" w:rsidRDefault="00236DF7" w:rsidP="00580603">
            <w:pPr>
              <w:tabs>
                <w:tab w:val="left" w:pos="28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="00F2213E">
              <w:rPr>
                <w:sz w:val="24"/>
                <w:szCs w:val="24"/>
                <w:lang w:eastAsia="en-US"/>
              </w:rPr>
              <w:t>гепатоцеллюлярной карциномой.</w:t>
            </w:r>
          </w:p>
          <w:p w:rsidR="00236DF7" w:rsidRDefault="00236DF7" w:rsidP="00580603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 w:rsidRPr="00EC4D55">
              <w:rPr>
                <w:sz w:val="24"/>
                <w:szCs w:val="24"/>
                <w:lang w:eastAsia="en-US"/>
              </w:rPr>
              <w:t>М</w:t>
            </w:r>
            <w:r>
              <w:rPr>
                <w:sz w:val="24"/>
                <w:szCs w:val="24"/>
                <w:lang w:eastAsia="en-US"/>
              </w:rPr>
              <w:t xml:space="preserve">ножитель - </w:t>
            </w:r>
            <w:r w:rsidRPr="00EC4D55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236DF7" w:rsidTr="00580603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DF7" w:rsidRDefault="00236DF7" w:rsidP="00580603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DF7" w:rsidRPr="0014178B" w:rsidRDefault="00236DF7" w:rsidP="00580603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580603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236DF7" w:rsidTr="00580603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I</w:t>
            </w:r>
            <w:r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val="en-US" w:eastAsia="en-US"/>
              </w:rPr>
              <w:t>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580603" w:rsidP="00580603">
            <w:pPr>
              <w:rPr>
                <w:b/>
                <w:color w:val="000000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кадавра) (</w:t>
            </w:r>
            <w:r w:rsidRPr="00845B5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CLT</w:t>
            </w:r>
            <w:r>
              <w:rPr>
                <w:sz w:val="24"/>
                <w:lang w:eastAsia="en-US"/>
              </w:rPr>
              <w:t xml:space="preserve">). </w:t>
            </w:r>
            <w:r w:rsidR="00D34353">
              <w:rPr>
                <w:sz w:val="24"/>
                <w:lang w:eastAsia="en-US"/>
              </w:rPr>
              <w:t>Т</w:t>
            </w:r>
            <w:r w:rsidR="00236DF7">
              <w:rPr>
                <w:sz w:val="24"/>
                <w:lang w:eastAsia="en-US"/>
              </w:rPr>
              <w:t>рансплантация печени</w:t>
            </w:r>
            <w:r w:rsidR="00236DF7" w:rsidRPr="007714B7">
              <w:rPr>
                <w:sz w:val="24"/>
                <w:lang w:eastAsia="en-US"/>
              </w:rPr>
              <w:t xml:space="preserve"> (</w:t>
            </w:r>
            <w:r w:rsidR="00236DF7">
              <w:rPr>
                <w:sz w:val="24"/>
                <w:lang w:eastAsia="en-US"/>
              </w:rPr>
              <w:t>от живого донора)</w:t>
            </w:r>
            <w:r>
              <w:rPr>
                <w:sz w:val="24"/>
                <w:lang w:eastAsia="en-US"/>
              </w:rPr>
              <w:t xml:space="preserve"> </w:t>
            </w:r>
            <w:r w:rsidR="00236DF7">
              <w:rPr>
                <w:sz w:val="24"/>
                <w:lang w:eastAsia="en-US"/>
              </w:rPr>
              <w:t>(</w:t>
            </w:r>
            <w:r w:rsidR="00845B56" w:rsidRPr="00845B5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LDLT</w:t>
            </w:r>
            <w:r w:rsidR="00236DF7">
              <w:rPr>
                <w:sz w:val="24"/>
                <w:lang w:eastAsia="en-US"/>
              </w:rPr>
              <w:t>)</w:t>
            </w:r>
            <w:r w:rsidR="00236DF7" w:rsidRPr="00715A44">
              <w:rPr>
                <w:sz w:val="24"/>
                <w:lang w:eastAsia="en-US"/>
              </w:rPr>
              <w:t>.</w:t>
            </w:r>
            <w:r w:rsidR="00236DF7">
              <w:rPr>
                <w:sz w:val="24"/>
                <w:lang w:eastAsia="en-US"/>
              </w:rPr>
              <w:t xml:space="preserve"> </w:t>
            </w:r>
            <w:r w:rsidR="00236DF7">
              <w:rPr>
                <w:sz w:val="24"/>
                <w:szCs w:val="24"/>
                <w:lang w:eastAsia="en-US"/>
              </w:rPr>
              <w:t>Множитель – 1</w:t>
            </w:r>
          </w:p>
        </w:tc>
      </w:tr>
      <w:tr w:rsidR="00236DF7" w:rsidRPr="009E6649" w:rsidTr="00580603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DF7" w:rsidRDefault="00236DF7" w:rsidP="00580603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DF7" w:rsidRDefault="00236DF7" w:rsidP="00580603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Pr="009E6649" w:rsidRDefault="00580603" w:rsidP="00580603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</w:t>
            </w:r>
          </w:p>
        </w:tc>
      </w:tr>
      <w:tr w:rsidR="00236DF7" w:rsidRPr="00845B56" w:rsidTr="00580603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B56" w:rsidRPr="00845B56" w:rsidRDefault="00845B56" w:rsidP="00845B56">
            <w:pPr>
              <w:rPr>
                <w:sz w:val="24"/>
                <w:lang w:eastAsia="en-US"/>
              </w:rPr>
            </w:pPr>
            <w:r w:rsidRPr="00845B56">
              <w:rPr>
                <w:sz w:val="24"/>
                <w:lang w:eastAsia="en-US"/>
              </w:rPr>
              <w:t xml:space="preserve">LDLT показала более эффективные результаты  в сравнении с CLT при ранних стадиях гепатоцеллюлярной карциноме. LDLT является </w:t>
            </w:r>
            <w:proofErr w:type="gramStart"/>
            <w:r w:rsidRPr="00845B56">
              <w:rPr>
                <w:sz w:val="24"/>
                <w:lang w:eastAsia="en-US"/>
              </w:rPr>
              <w:t>клинико-экономически</w:t>
            </w:r>
            <w:proofErr w:type="gramEnd"/>
            <w:r w:rsidRPr="00845B56">
              <w:rPr>
                <w:sz w:val="24"/>
                <w:lang w:eastAsia="en-US"/>
              </w:rPr>
              <w:t xml:space="preserve"> эффективным методом (менее 50000$ на 1 год сохраненной жизни).</w:t>
            </w:r>
          </w:p>
          <w:p w:rsidR="00845B56" w:rsidRDefault="00845B56" w:rsidP="00845B56">
            <w:pPr>
              <w:tabs>
                <w:tab w:val="left" w:pos="280"/>
              </w:tabs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="00236DF7" w:rsidRPr="00845B56" w:rsidRDefault="00236DF7" w:rsidP="00845B56">
            <w:pPr>
              <w:tabs>
                <w:tab w:val="left" w:pos="280"/>
              </w:tabs>
              <w:rPr>
                <w:sz w:val="24"/>
                <w:lang w:eastAsia="en-US"/>
              </w:rPr>
            </w:pPr>
          </w:p>
        </w:tc>
      </w:tr>
      <w:tr w:rsidR="00236DF7" w:rsidTr="00580603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DF7" w:rsidRPr="00845B56" w:rsidRDefault="00236DF7" w:rsidP="00580603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DF7" w:rsidRPr="00845B56" w:rsidRDefault="00236DF7" w:rsidP="00580603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580603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EE7CC1" w:rsidTr="00580603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1" w:rsidRDefault="00EE7CC1" w:rsidP="00580603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EE7CC1" w:rsidRPr="00D34353" w:rsidTr="00580603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Pr="00D34353" w:rsidRDefault="00EE7CC1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EE7CC1" w:rsidRPr="00703D32" w:rsidTr="00580603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Pr="00EE7CC1" w:rsidRDefault="00EE7CC1" w:rsidP="00EE7CC1">
            <w:pPr>
              <w:jc w:val="center"/>
              <w:rPr>
                <w:sz w:val="24"/>
                <w:lang w:val="en-US" w:eastAsia="en-US"/>
              </w:rPr>
            </w:pPr>
            <w:r w:rsidRPr="00EE7CC1">
              <w:rPr>
                <w:sz w:val="24"/>
                <w:lang w:val="en-US" w:eastAsia="en-US"/>
              </w:rPr>
              <w:t>Comprehensive cost comparison of adult-adult right hepatic lobe living-donor liver transplantation with cadaveric transplantation.</w:t>
            </w:r>
          </w:p>
          <w:p w:rsidR="00EE7CC1" w:rsidRPr="00236DF7" w:rsidRDefault="00EE7CC1" w:rsidP="00EE7CC1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EE7CC1">
              <w:rPr>
                <w:sz w:val="24"/>
                <w:lang w:val="en-US" w:eastAsia="en-US"/>
              </w:rPr>
              <w:t xml:space="preserve">Trotter JF1, Mackenzie S, </w:t>
            </w:r>
            <w:proofErr w:type="spellStart"/>
            <w:r w:rsidRPr="00EE7CC1">
              <w:rPr>
                <w:sz w:val="24"/>
                <w:lang w:val="en-US" w:eastAsia="en-US"/>
              </w:rPr>
              <w:t>Wachs</w:t>
            </w:r>
            <w:proofErr w:type="spellEnd"/>
            <w:r w:rsidRPr="00EE7CC1">
              <w:rPr>
                <w:sz w:val="24"/>
                <w:lang w:val="en-US" w:eastAsia="en-US"/>
              </w:rPr>
              <w:t xml:space="preserve"> M, </w:t>
            </w:r>
            <w:proofErr w:type="spellStart"/>
            <w:r w:rsidRPr="00EE7CC1">
              <w:rPr>
                <w:sz w:val="24"/>
                <w:lang w:val="en-US" w:eastAsia="en-US"/>
              </w:rPr>
              <w:t>Bak</w:t>
            </w:r>
            <w:proofErr w:type="spellEnd"/>
            <w:r w:rsidRPr="00EE7CC1">
              <w:rPr>
                <w:sz w:val="24"/>
                <w:lang w:val="en-US" w:eastAsia="en-US"/>
              </w:rPr>
              <w:t xml:space="preserve"> T, Steinberg T, </w:t>
            </w:r>
            <w:proofErr w:type="spellStart"/>
            <w:r w:rsidRPr="00EE7CC1">
              <w:rPr>
                <w:sz w:val="24"/>
                <w:lang w:val="en-US" w:eastAsia="en-US"/>
              </w:rPr>
              <w:t>Polsky</w:t>
            </w:r>
            <w:proofErr w:type="spellEnd"/>
            <w:r w:rsidRPr="00EE7CC1">
              <w:rPr>
                <w:sz w:val="24"/>
                <w:lang w:val="en-US" w:eastAsia="en-US"/>
              </w:rPr>
              <w:t xml:space="preserve"> P, </w:t>
            </w:r>
            <w:proofErr w:type="spellStart"/>
            <w:r w:rsidRPr="00EE7CC1">
              <w:rPr>
                <w:sz w:val="24"/>
                <w:lang w:val="en-US" w:eastAsia="en-US"/>
              </w:rPr>
              <w:t>Kam</w:t>
            </w:r>
            <w:proofErr w:type="spellEnd"/>
            <w:r w:rsidRPr="00EE7CC1">
              <w:rPr>
                <w:sz w:val="24"/>
                <w:lang w:val="en-US" w:eastAsia="en-US"/>
              </w:rPr>
              <w:t xml:space="preserve"> I, Everson GT., 2003,</w:t>
            </w:r>
            <w:r w:rsidRPr="00EE7CC1">
              <w:rPr>
                <w:lang w:val="en-US"/>
              </w:rPr>
              <w:t xml:space="preserve"> </w:t>
            </w:r>
            <w:hyperlink r:id="rId61" w:history="1">
              <w:r w:rsidRPr="00EE7CC1">
                <w:rPr>
                  <w:rStyle w:val="a3"/>
                  <w:sz w:val="24"/>
                  <w:lang w:val="en-US" w:eastAsia="en-US"/>
                </w:rPr>
                <w:t>http://www.ncbi.nlm.nih.gov/pubmed/12605112</w:t>
              </w:r>
            </w:hyperlink>
            <w:r w:rsidRPr="00EE7CC1">
              <w:rPr>
                <w:sz w:val="24"/>
                <w:lang w:val="en-US" w:eastAsia="en-US"/>
              </w:rPr>
              <w:t xml:space="preserve"> </w:t>
            </w:r>
            <w:r w:rsidRPr="00236DF7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EE7CC1" w:rsidTr="00580603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D77DCD">
              <w:rPr>
                <w:sz w:val="24"/>
                <w:szCs w:val="24"/>
                <w:lang w:eastAsia="en-US"/>
              </w:rPr>
              <w:t xml:space="preserve">Оба метода являются </w:t>
            </w:r>
            <w:proofErr w:type="gramStart"/>
            <w:r w:rsidRPr="00D77DCD">
              <w:rPr>
                <w:sz w:val="24"/>
                <w:szCs w:val="24"/>
                <w:lang w:eastAsia="en-US"/>
              </w:rPr>
              <w:t>клинико-экономически</w:t>
            </w:r>
            <w:proofErr w:type="gramEnd"/>
            <w:r w:rsidRPr="00D77DCD">
              <w:rPr>
                <w:sz w:val="24"/>
                <w:szCs w:val="24"/>
                <w:lang w:eastAsia="en-US"/>
              </w:rPr>
              <w:t xml:space="preserve"> эффективными.</w:t>
            </w:r>
            <w:r>
              <w:rPr>
                <w:sz w:val="24"/>
                <w:szCs w:val="24"/>
                <w:lang w:eastAsia="en-US"/>
              </w:rPr>
              <w:t xml:space="preserve"> Клиническая  </w:t>
            </w:r>
            <w:r w:rsidR="00580603">
              <w:rPr>
                <w:sz w:val="24"/>
                <w:szCs w:val="24"/>
                <w:lang w:eastAsia="en-US"/>
              </w:rPr>
              <w:t xml:space="preserve">и </w:t>
            </w:r>
            <w:r>
              <w:rPr>
                <w:sz w:val="24"/>
                <w:szCs w:val="24"/>
                <w:lang w:eastAsia="en-US"/>
              </w:rPr>
              <w:t>экономическая эффективность не меньше.</w:t>
            </w:r>
          </w:p>
        </w:tc>
      </w:tr>
      <w:tr w:rsidR="00EE7CC1" w:rsidTr="00580603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CC1" w:rsidRDefault="00EE7CC1" w:rsidP="00580603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CC1" w:rsidRDefault="00EE7CC1" w:rsidP="00580603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580603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</w:tr>
      <w:tr w:rsidR="00EE7CC1" w:rsidTr="00580603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Pr="009E6649" w:rsidRDefault="00EE7CC1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Pr="00EC4D55" w:rsidRDefault="00EE7CC1" w:rsidP="00EE7CC1">
            <w:pPr>
              <w:tabs>
                <w:tab w:val="left" w:pos="28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Pr="0013155F">
              <w:rPr>
                <w:sz w:val="24"/>
                <w:szCs w:val="24"/>
                <w:lang w:eastAsia="en-US"/>
              </w:rPr>
              <w:t>хроническ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печеночн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недостаточност</w:t>
            </w:r>
            <w:r>
              <w:rPr>
                <w:sz w:val="24"/>
                <w:szCs w:val="24"/>
                <w:lang w:eastAsia="en-US"/>
              </w:rPr>
              <w:t>ью</w:t>
            </w:r>
          </w:p>
          <w:p w:rsidR="00EE7CC1" w:rsidRDefault="00EE7CC1" w:rsidP="00580603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 w:rsidRPr="00EC4D55">
              <w:rPr>
                <w:sz w:val="24"/>
                <w:szCs w:val="24"/>
                <w:lang w:eastAsia="en-US"/>
              </w:rPr>
              <w:t>М</w:t>
            </w:r>
            <w:r>
              <w:rPr>
                <w:sz w:val="24"/>
                <w:szCs w:val="24"/>
                <w:lang w:eastAsia="en-US"/>
              </w:rPr>
              <w:t xml:space="preserve">ножитель - </w:t>
            </w:r>
            <w:r w:rsidRPr="00EC4D55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E7CC1" w:rsidTr="00580603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CC1" w:rsidRDefault="00EE7CC1" w:rsidP="00580603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CC1" w:rsidRPr="0014178B" w:rsidRDefault="00EE7CC1" w:rsidP="00580603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580603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</w:tr>
      <w:tr w:rsidR="00EE7CC1" w:rsidTr="00580603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I</w:t>
            </w:r>
            <w:r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val="en-US" w:eastAsia="en-US"/>
              </w:rPr>
              <w:t>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rPr>
                <w:b/>
                <w:color w:val="000000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живого донора)</w:t>
            </w:r>
            <w:proofErr w:type="gramStart"/>
            <w:r>
              <w:rPr>
                <w:sz w:val="24"/>
                <w:lang w:eastAsia="en-US"/>
              </w:rPr>
              <w:t>(</w:t>
            </w:r>
            <w:r w:rsidRPr="00845B5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gramEnd"/>
            <w:r w:rsidRPr="00845B5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LDLT</w:t>
            </w:r>
            <w:r>
              <w:rPr>
                <w:sz w:val="24"/>
                <w:lang w:eastAsia="en-US"/>
              </w:rPr>
              <w:t>)</w:t>
            </w:r>
            <w:r w:rsidRPr="00715A44">
              <w:rPr>
                <w:sz w:val="24"/>
                <w:lang w:eastAsia="en-US"/>
              </w:rPr>
              <w:t>.</w:t>
            </w:r>
            <w:r>
              <w:rPr>
                <w:sz w:val="24"/>
                <w:lang w:eastAsia="en-US"/>
              </w:rPr>
              <w:t xml:space="preserve"> 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кадавра) (</w:t>
            </w:r>
            <w:r w:rsidRPr="00845B5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CLT</w:t>
            </w:r>
            <w:r>
              <w:rPr>
                <w:sz w:val="24"/>
                <w:lang w:eastAsia="en-US"/>
              </w:rPr>
              <w:t xml:space="preserve">). </w:t>
            </w:r>
            <w:r>
              <w:rPr>
                <w:sz w:val="24"/>
                <w:szCs w:val="24"/>
                <w:lang w:eastAsia="en-US"/>
              </w:rPr>
              <w:t>Множитель – 1</w:t>
            </w:r>
          </w:p>
        </w:tc>
      </w:tr>
      <w:tr w:rsidR="00EE7CC1" w:rsidRPr="009E6649" w:rsidTr="00580603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CC1" w:rsidRDefault="00EE7CC1" w:rsidP="00580603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CC1" w:rsidRDefault="00EE7CC1" w:rsidP="00580603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Pr="009E6649" w:rsidRDefault="00580603" w:rsidP="00580603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4</w:t>
            </w:r>
          </w:p>
        </w:tc>
      </w:tr>
      <w:tr w:rsidR="00EE7CC1" w:rsidRPr="00EE7CC1" w:rsidTr="00580603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Pr="00EE7CC1" w:rsidRDefault="00EE7CC1" w:rsidP="006B3E47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6B3E47">
              <w:rPr>
                <w:sz w:val="24"/>
                <w:lang w:eastAsia="en-US"/>
              </w:rPr>
              <w:t>Общие совокупные расходы LDLT превысили на 21% CLT</w:t>
            </w:r>
            <w:r>
              <w:rPr>
                <w:sz w:val="24"/>
                <w:lang w:eastAsia="en-US"/>
              </w:rPr>
              <w:t>,</w:t>
            </w:r>
            <w:r w:rsidRPr="006B3E47">
              <w:rPr>
                <w:sz w:val="24"/>
                <w:lang w:eastAsia="en-US"/>
              </w:rPr>
              <w:t xml:space="preserve"> хотя эта разница не имеет существенного значения.</w:t>
            </w:r>
          </w:p>
        </w:tc>
      </w:tr>
      <w:tr w:rsidR="00EE7CC1" w:rsidTr="00580603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CC1" w:rsidRPr="00EE7CC1" w:rsidRDefault="00EE7CC1" w:rsidP="00580603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CC1" w:rsidRPr="00EE7CC1" w:rsidRDefault="00EE7CC1" w:rsidP="00580603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58060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580603" w:rsidP="0058060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 16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порогового значения балла 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клинико-экономической эффективности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Номера исследований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Баллы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Медианный балл</w:t>
            </w:r>
          </w:p>
        </w:tc>
      </w:tr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P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8367F6">
              <w:rPr>
                <w:lang w:eastAsia="en-US"/>
              </w:rPr>
              <w:t>;2;3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8367F6" w:rsidP="0058060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5;</w:t>
            </w:r>
            <w:r w:rsidR="00580603">
              <w:rPr>
                <w:lang w:eastAsia="en-US"/>
              </w:rPr>
              <w:t>3;4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58060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580603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3" w:rsidRDefault="00580603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I, C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3" w:rsidRDefault="00580603" w:rsidP="0058060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3" w:rsidRDefault="00580603" w:rsidP="00580603">
            <w:pPr>
              <w:jc w:val="center"/>
            </w:pPr>
            <w:r w:rsidRPr="00552A8A">
              <w:rPr>
                <w:lang w:eastAsia="en-US"/>
              </w:rPr>
              <w:t>5;3;4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3" w:rsidRDefault="0058060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580603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3" w:rsidRDefault="00580603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val="en-US" w:eastAsia="en-US"/>
              </w:rPr>
              <w:t>O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3" w:rsidRDefault="00580603" w:rsidP="0058060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3" w:rsidRDefault="00580603" w:rsidP="00580603">
            <w:pPr>
              <w:jc w:val="center"/>
            </w:pPr>
            <w:r w:rsidRPr="00552A8A">
              <w:rPr>
                <w:lang w:eastAsia="en-US"/>
              </w:rPr>
              <w:t>5;3;4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3" w:rsidRDefault="0058060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035D4" w:rsidTr="000035D4">
        <w:tc>
          <w:tcPr>
            <w:tcW w:w="7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4"/>
                <w:lang w:eastAsia="en-US"/>
              </w:rPr>
              <w:t>Итого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58060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</w:tr>
    </w:tbl>
    <w:p w:rsidR="000035D4" w:rsidRDefault="000035D4" w:rsidP="000035D4"/>
    <w:p w:rsidR="000035D4" w:rsidRDefault="000035D4" w:rsidP="000035D4">
      <w:pPr>
        <w:rPr>
          <w:b/>
          <w:highlight w:val="yellow"/>
        </w:rPr>
      </w:pPr>
    </w:p>
    <w:p w:rsidR="000035D4" w:rsidRDefault="000035D4" w:rsidP="000035D4">
      <w:pPr>
        <w:jc w:val="both"/>
        <w:rPr>
          <w:b/>
        </w:rPr>
      </w:pPr>
      <w:r>
        <w:rPr>
          <w:b/>
        </w:rPr>
        <w:t>6. «Затраты/эффективность»</w:t>
      </w:r>
      <w:r w:rsidR="00D56630">
        <w:rPr>
          <w:b/>
        </w:rPr>
        <w:t xml:space="preserve"> ВК 50,8064</w:t>
      </w:r>
    </w:p>
    <w:p w:rsidR="000035D4" w:rsidRDefault="00300794" w:rsidP="000035D4">
      <w:pPr>
        <w:pStyle w:val="a4"/>
        <w:spacing w:after="0" w:line="240" w:lineRule="auto"/>
      </w:pPr>
      <w:r>
        <w:rPr>
          <w:b/>
        </w:rPr>
        <w:t>96950*</w:t>
      </w:r>
      <w:r w:rsidR="00D56630">
        <w:rPr>
          <w:b/>
        </w:rPr>
        <w:t>50,8464</w:t>
      </w:r>
      <w:r w:rsidR="000035D4">
        <w:rPr>
          <w:b/>
        </w:rPr>
        <w:t xml:space="preserve"> </w:t>
      </w:r>
      <w:r>
        <w:rPr>
          <w:b/>
        </w:rPr>
        <w:t>=</w:t>
      </w:r>
      <w:r w:rsidR="00D56630">
        <w:rPr>
          <w:b/>
        </w:rPr>
        <w:t xml:space="preserve">4 929 558,48 </w:t>
      </w:r>
      <w:proofErr w:type="spellStart"/>
      <w:r w:rsidR="000035D4">
        <w:rPr>
          <w:b/>
        </w:rPr>
        <w:t>тг</w:t>
      </w:r>
      <w:proofErr w:type="spellEnd"/>
      <w:r w:rsidR="000035D4">
        <w:rPr>
          <w:b/>
        </w:rPr>
        <w:t xml:space="preserve"> на одного пациента </w:t>
      </w:r>
    </w:p>
    <w:p w:rsidR="000035D4" w:rsidRDefault="00580603" w:rsidP="000035D4">
      <w:pPr>
        <w:pStyle w:val="a4"/>
        <w:spacing w:after="0" w:line="240" w:lineRule="auto"/>
      </w:pPr>
      <w:r>
        <w:rPr>
          <w:b/>
          <w:lang w:val="en-US"/>
        </w:rPr>
        <w:t xml:space="preserve">12 </w:t>
      </w:r>
      <w:r>
        <w:rPr>
          <w:b/>
        </w:rPr>
        <w:t>трансплантаций</w:t>
      </w:r>
      <w:r w:rsidR="000035D4">
        <w:rPr>
          <w:b/>
        </w:rPr>
        <w:t xml:space="preserve"> за 2015 год</w:t>
      </w:r>
    </w:p>
    <w:p w:rsidR="000035D4" w:rsidRDefault="00D56630" w:rsidP="000035D4">
      <w:pPr>
        <w:pStyle w:val="a4"/>
        <w:spacing w:after="0" w:line="240" w:lineRule="auto"/>
      </w:pPr>
      <w:r>
        <w:rPr>
          <w:b/>
        </w:rPr>
        <w:t xml:space="preserve">4 929558,48 </w:t>
      </w:r>
      <w:r w:rsidR="000035D4">
        <w:rPr>
          <w:b/>
        </w:rPr>
        <w:t>*</w:t>
      </w:r>
      <w:r w:rsidR="00580603">
        <w:rPr>
          <w:b/>
        </w:rPr>
        <w:t>12</w:t>
      </w:r>
      <w:r w:rsidR="000035D4">
        <w:rPr>
          <w:b/>
        </w:rPr>
        <w:t xml:space="preserve"> = </w:t>
      </w:r>
      <w:r w:rsidR="00580603">
        <w:rPr>
          <w:b/>
        </w:rPr>
        <w:t>59 154 701,6</w:t>
      </w:r>
      <w:r w:rsidR="00300794">
        <w:rPr>
          <w:b/>
        </w:rPr>
        <w:t xml:space="preserve"> </w:t>
      </w:r>
      <w:proofErr w:type="spellStart"/>
      <w:r w:rsidR="00300794">
        <w:rPr>
          <w:b/>
        </w:rPr>
        <w:t>тг</w:t>
      </w:r>
      <w:proofErr w:type="spellEnd"/>
    </w:p>
    <w:p w:rsidR="000035D4" w:rsidRDefault="00596D59" w:rsidP="000035D4">
      <w:pPr>
        <w:pStyle w:val="a4"/>
        <w:spacing w:after="0" w:line="240" w:lineRule="auto"/>
      </w:pPr>
      <w:hyperlink r:id="rId62" w:history="1">
        <w:r w:rsidR="00A84310" w:rsidRPr="000347D4">
          <w:rPr>
            <w:rStyle w:val="a3"/>
            <w:rFonts w:ascii="Arial" w:hAnsi="Arial" w:cs="Arial"/>
            <w:sz w:val="18"/>
            <w:szCs w:val="18"/>
            <w:shd w:val="clear" w:color="auto" w:fill="FFFFFF"/>
            <w:lang w:val="en-US"/>
          </w:rPr>
          <w:t>http</w:t>
        </w:r>
        <w:r w:rsidR="00A84310" w:rsidRPr="00A84310">
          <w:rPr>
            <w:rStyle w:val="a3"/>
            <w:rFonts w:ascii="Arial" w:hAnsi="Arial" w:cs="Arial"/>
            <w:sz w:val="18"/>
            <w:szCs w:val="18"/>
            <w:shd w:val="clear" w:color="auto" w:fill="FFFFFF"/>
          </w:rPr>
          <w:t>://</w:t>
        </w:r>
        <w:r w:rsidR="00A84310" w:rsidRPr="000347D4">
          <w:rPr>
            <w:rStyle w:val="a3"/>
            <w:rFonts w:ascii="Arial" w:hAnsi="Arial" w:cs="Arial"/>
            <w:sz w:val="18"/>
            <w:szCs w:val="18"/>
            <w:shd w:val="clear" w:color="auto" w:fill="FFFFFF"/>
            <w:lang w:val="en-US"/>
          </w:rPr>
          <w:t>www</w:t>
        </w:r>
        <w:r w:rsidR="00A84310" w:rsidRPr="00A84310">
          <w:rPr>
            <w:rStyle w:val="a3"/>
            <w:rFonts w:ascii="Arial" w:hAnsi="Arial" w:cs="Arial"/>
            <w:sz w:val="18"/>
            <w:szCs w:val="18"/>
            <w:shd w:val="clear" w:color="auto" w:fill="FFFFFF"/>
          </w:rPr>
          <w:t>.</w:t>
        </w:r>
        <w:r w:rsidR="00A84310" w:rsidRPr="000347D4">
          <w:rPr>
            <w:rStyle w:val="a3"/>
            <w:rFonts w:ascii="Arial" w:hAnsi="Arial" w:cs="Arial"/>
            <w:sz w:val="18"/>
            <w:szCs w:val="18"/>
            <w:shd w:val="clear" w:color="auto" w:fill="FFFFFF"/>
            <w:lang w:val="en-US"/>
          </w:rPr>
          <w:t>ncbi</w:t>
        </w:r>
        <w:r w:rsidR="00A84310" w:rsidRPr="00A84310">
          <w:rPr>
            <w:rStyle w:val="a3"/>
            <w:rFonts w:ascii="Arial" w:hAnsi="Arial" w:cs="Arial"/>
            <w:sz w:val="18"/>
            <w:szCs w:val="18"/>
            <w:shd w:val="clear" w:color="auto" w:fill="FFFFFF"/>
          </w:rPr>
          <w:t>.</w:t>
        </w:r>
        <w:r w:rsidR="00A84310" w:rsidRPr="000347D4">
          <w:rPr>
            <w:rStyle w:val="a3"/>
            <w:rFonts w:ascii="Arial" w:hAnsi="Arial" w:cs="Arial"/>
            <w:sz w:val="18"/>
            <w:szCs w:val="18"/>
            <w:shd w:val="clear" w:color="auto" w:fill="FFFFFF"/>
            <w:lang w:val="en-US"/>
          </w:rPr>
          <w:t>nlm</w:t>
        </w:r>
        <w:r w:rsidR="00A84310" w:rsidRPr="00A84310">
          <w:rPr>
            <w:rStyle w:val="a3"/>
            <w:rFonts w:ascii="Arial" w:hAnsi="Arial" w:cs="Arial"/>
            <w:sz w:val="18"/>
            <w:szCs w:val="18"/>
            <w:shd w:val="clear" w:color="auto" w:fill="FFFFFF"/>
          </w:rPr>
          <w:t>.</w:t>
        </w:r>
        <w:r w:rsidR="00A84310" w:rsidRPr="000347D4">
          <w:rPr>
            <w:rStyle w:val="a3"/>
            <w:rFonts w:ascii="Arial" w:hAnsi="Arial" w:cs="Arial"/>
            <w:sz w:val="18"/>
            <w:szCs w:val="18"/>
            <w:shd w:val="clear" w:color="auto" w:fill="FFFFFF"/>
            <w:lang w:val="en-US"/>
          </w:rPr>
          <w:t>nih</w:t>
        </w:r>
        <w:r w:rsidR="00A84310" w:rsidRPr="00A84310">
          <w:rPr>
            <w:rStyle w:val="a3"/>
            <w:rFonts w:ascii="Arial" w:hAnsi="Arial" w:cs="Arial"/>
            <w:sz w:val="18"/>
            <w:szCs w:val="18"/>
            <w:shd w:val="clear" w:color="auto" w:fill="FFFFFF"/>
          </w:rPr>
          <w:t>.</w:t>
        </w:r>
        <w:r w:rsidR="00A84310" w:rsidRPr="000347D4">
          <w:rPr>
            <w:rStyle w:val="a3"/>
            <w:rFonts w:ascii="Arial" w:hAnsi="Arial" w:cs="Arial"/>
            <w:sz w:val="18"/>
            <w:szCs w:val="18"/>
            <w:shd w:val="clear" w:color="auto" w:fill="FFFFFF"/>
            <w:lang w:val="en-US"/>
          </w:rPr>
          <w:t>gov</w:t>
        </w:r>
        <w:r w:rsidR="00A84310" w:rsidRPr="00A84310">
          <w:rPr>
            <w:rStyle w:val="a3"/>
            <w:rFonts w:ascii="Arial" w:hAnsi="Arial" w:cs="Arial"/>
            <w:sz w:val="18"/>
            <w:szCs w:val="18"/>
            <w:shd w:val="clear" w:color="auto" w:fill="FFFFFF"/>
          </w:rPr>
          <w:t>/</w:t>
        </w:r>
        <w:r w:rsidR="00A84310" w:rsidRPr="000347D4">
          <w:rPr>
            <w:rStyle w:val="a3"/>
            <w:rFonts w:ascii="Arial" w:hAnsi="Arial" w:cs="Arial"/>
            <w:sz w:val="18"/>
            <w:szCs w:val="18"/>
            <w:shd w:val="clear" w:color="auto" w:fill="FFFFFF"/>
            <w:lang w:val="en-US"/>
          </w:rPr>
          <w:t>pubmed</w:t>
        </w:r>
        <w:r w:rsidR="00A84310" w:rsidRPr="00A84310">
          <w:rPr>
            <w:rStyle w:val="a3"/>
            <w:rFonts w:ascii="Arial" w:hAnsi="Arial" w:cs="Arial"/>
            <w:sz w:val="18"/>
            <w:szCs w:val="18"/>
            <w:shd w:val="clear" w:color="auto" w:fill="FFFFFF"/>
          </w:rPr>
          <w:t>/26258315</w:t>
        </w:r>
      </w:hyperlink>
      <w:r w:rsidR="00A84310" w:rsidRPr="00A84310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0035D4">
        <w:rPr>
          <w:rStyle w:val="a3"/>
        </w:rPr>
        <w:t xml:space="preserve"> </w:t>
      </w:r>
      <w:r w:rsidR="00A84310">
        <w:rPr>
          <w:lang w:eastAsia="en-US"/>
        </w:rPr>
        <w:t>Вероятность</w:t>
      </w:r>
      <w:r w:rsidR="00A84310" w:rsidRPr="00904F45">
        <w:rPr>
          <w:lang w:eastAsia="en-US"/>
        </w:rPr>
        <w:t xml:space="preserve"> </w:t>
      </w:r>
      <w:r w:rsidR="00A84310">
        <w:rPr>
          <w:lang w:eastAsia="en-US"/>
        </w:rPr>
        <w:t xml:space="preserve">выживания после 10 лет составила </w:t>
      </w:r>
      <w:r w:rsidR="00580603">
        <w:rPr>
          <w:lang w:eastAsia="en-US"/>
        </w:rPr>
        <w:t>64</w:t>
      </w:r>
      <w:r w:rsidR="00A84310" w:rsidRPr="00206282">
        <w:rPr>
          <w:lang w:eastAsia="en-US"/>
        </w:rPr>
        <w:t xml:space="preserve">% при </w:t>
      </w:r>
      <w:r w:rsidR="00580603">
        <w:rPr>
          <w:lang w:val="en-US" w:eastAsia="en-US"/>
        </w:rPr>
        <w:t>D</w:t>
      </w:r>
      <w:r w:rsidR="00A84310" w:rsidRPr="00206282">
        <w:rPr>
          <w:lang w:eastAsia="en-US"/>
        </w:rPr>
        <w:t>DLT</w:t>
      </w:r>
    </w:p>
    <w:p w:rsidR="000035D4" w:rsidRDefault="00580603" w:rsidP="000035D4">
      <w:pPr>
        <w:pStyle w:val="a4"/>
        <w:spacing w:after="0" w:line="240" w:lineRule="auto"/>
      </w:pPr>
      <w:r>
        <w:rPr>
          <w:b/>
        </w:rPr>
        <w:t xml:space="preserve">59 154 701,6 </w:t>
      </w:r>
      <w:r w:rsidR="000035D4">
        <w:rPr>
          <w:b/>
        </w:rPr>
        <w:t>/</w:t>
      </w:r>
      <w:r>
        <w:rPr>
          <w:b/>
        </w:rPr>
        <w:t>64</w:t>
      </w:r>
      <w:r w:rsidR="000035D4">
        <w:rPr>
          <w:b/>
        </w:rPr>
        <w:t>=</w:t>
      </w:r>
      <w:r w:rsidR="000B5B60">
        <w:rPr>
          <w:b/>
        </w:rPr>
        <w:t>924 292,215</w:t>
      </w:r>
      <w:r w:rsidR="00A84310">
        <w:rPr>
          <w:b/>
        </w:rPr>
        <w:t xml:space="preserve"> </w:t>
      </w:r>
    </w:p>
    <w:p w:rsidR="000035D4" w:rsidRDefault="000035D4" w:rsidP="000035D4">
      <w:pPr>
        <w:pStyle w:val="a4"/>
        <w:spacing w:after="0" w:line="240" w:lineRule="auto"/>
      </w:pPr>
    </w:p>
    <w:p w:rsidR="000035D4" w:rsidRDefault="000035D4" w:rsidP="000035D4">
      <w:pPr>
        <w:pStyle w:val="a4"/>
        <w:spacing w:after="0" w:line="240" w:lineRule="auto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0035D4" w:rsidRDefault="000035D4" w:rsidP="000035D4">
      <w:pPr>
        <w:pStyle w:val="a4"/>
        <w:spacing w:after="0" w:line="240" w:lineRule="auto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0035D4" w:rsidRDefault="000035D4" w:rsidP="000035D4">
      <w:pPr>
        <w:pStyle w:val="a4"/>
        <w:spacing w:after="0" w:line="240" w:lineRule="auto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0035D4" w:rsidRDefault="000035D4" w:rsidP="000035D4">
      <w:pPr>
        <w:pStyle w:val="a4"/>
        <w:spacing w:after="0" w:line="240" w:lineRule="auto"/>
      </w:pPr>
    </w:p>
    <w:p w:rsidR="000035D4" w:rsidRDefault="000035D4" w:rsidP="000035D4">
      <w:pPr>
        <w:pStyle w:val="a4"/>
        <w:spacing w:after="0" w:line="240" w:lineRule="auto"/>
      </w:pPr>
    </w:p>
    <w:p w:rsidR="000035D4" w:rsidRDefault="000035D4" w:rsidP="000035D4">
      <w:pPr>
        <w:pStyle w:val="a4"/>
        <w:spacing w:after="0" w:line="240" w:lineRule="auto"/>
        <w:jc w:val="both"/>
      </w:pPr>
      <w:r>
        <w:t>Формула 2.</w:t>
      </w:r>
    </w:p>
    <w:p w:rsidR="000035D4" w:rsidRDefault="000035D4" w:rsidP="000035D4">
      <w:pPr>
        <w:pStyle w:val="a4"/>
        <w:spacing w:after="0" w:line="240" w:lineRule="auto"/>
        <w:rPr>
          <w:b/>
        </w:rPr>
      </w:pPr>
      <w:r>
        <w:t>Х= А*100/ППГ=</w:t>
      </w:r>
      <w:r w:rsidR="000B5B60">
        <w:rPr>
          <w:b/>
        </w:rPr>
        <w:t xml:space="preserve">924 292,215 </w:t>
      </w:r>
      <w:r>
        <w:rPr>
          <w:b/>
        </w:rPr>
        <w:t xml:space="preserve">*100/6 903 337,245 </w:t>
      </w:r>
      <w:proofErr w:type="spellStart"/>
      <w:r>
        <w:rPr>
          <w:b/>
        </w:rPr>
        <w:t>тг</w:t>
      </w:r>
      <w:proofErr w:type="spellEnd"/>
      <w:r w:rsidR="00A84310">
        <w:rPr>
          <w:b/>
        </w:rPr>
        <w:t>=</w:t>
      </w:r>
      <w:r w:rsidR="000B5B60">
        <w:rPr>
          <w:b/>
        </w:rPr>
        <w:t>13,4</w:t>
      </w:r>
      <w:r w:rsidR="00875C52">
        <w:rPr>
          <w:b/>
        </w:rPr>
        <w:t xml:space="preserve"> </w:t>
      </w:r>
      <w:r>
        <w:rPr>
          <w:b/>
        </w:rPr>
        <w:t xml:space="preserve">(%) </w:t>
      </w:r>
    </w:p>
    <w:p w:rsidR="000035D4" w:rsidRDefault="000035D4" w:rsidP="000035D4">
      <w:pPr>
        <w:pStyle w:val="a4"/>
        <w:spacing w:after="0" w:line="240" w:lineRule="auto"/>
        <w:rPr>
          <w:b/>
        </w:rPr>
      </w:pPr>
    </w:p>
    <w:p w:rsidR="000035D4" w:rsidRDefault="000035D4" w:rsidP="000035D4">
      <w:pPr>
        <w:pStyle w:val="a6"/>
        <w:spacing w:after="0" w:line="240" w:lineRule="auto"/>
      </w:pPr>
      <w:r>
        <w:t xml:space="preserve">Применение МТ требует увеличения общих затрат, но инкрементный показатель «затраты/эффективность» составляет </w:t>
      </w:r>
      <w:r w:rsidR="004D37DB">
        <w:t>менее</w:t>
      </w:r>
      <w:r>
        <w:t xml:space="preserve"> 50%  </w:t>
      </w:r>
      <w:r w:rsidR="003427EF">
        <w:t xml:space="preserve">от </w:t>
      </w:r>
      <w:r>
        <w:t xml:space="preserve">порога готовности платить — </w:t>
      </w:r>
      <w:r w:rsidR="000B5B60">
        <w:t>2</w:t>
      </w:r>
      <w:r w:rsidR="004D37DB">
        <w:t xml:space="preserve"> </w:t>
      </w:r>
      <w:r>
        <w:t>балл</w:t>
      </w:r>
      <w:r w:rsidR="004D37DB">
        <w:t>а</w:t>
      </w:r>
    </w:p>
    <w:p w:rsidR="000035D4" w:rsidRDefault="000035D4" w:rsidP="000035D4">
      <w:pPr>
        <w:pStyle w:val="a4"/>
        <w:spacing w:after="0" w:line="240" w:lineRule="auto"/>
      </w:pPr>
    </w:p>
    <w:p w:rsidR="000035D4" w:rsidRDefault="000035D4" w:rsidP="000035D4">
      <w:pPr>
        <w:jc w:val="both"/>
        <w:rPr>
          <w:b/>
        </w:rPr>
      </w:pPr>
      <w:r>
        <w:rPr>
          <w:b/>
        </w:rPr>
        <w:t xml:space="preserve"> </w:t>
      </w:r>
    </w:p>
    <w:p w:rsidR="006C7D64" w:rsidRDefault="006C7D64"/>
    <w:sectPr w:rsidR="006C7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5D9"/>
    <w:rsid w:val="000035D4"/>
    <w:rsid w:val="00010AF6"/>
    <w:rsid w:val="00013C79"/>
    <w:rsid w:val="00036F2F"/>
    <w:rsid w:val="00044C81"/>
    <w:rsid w:val="0006264A"/>
    <w:rsid w:val="0007467B"/>
    <w:rsid w:val="000A6147"/>
    <w:rsid w:val="000B5B60"/>
    <w:rsid w:val="000F674D"/>
    <w:rsid w:val="001262C4"/>
    <w:rsid w:val="0014178B"/>
    <w:rsid w:val="00155BD0"/>
    <w:rsid w:val="00163152"/>
    <w:rsid w:val="001828E6"/>
    <w:rsid w:val="001830F9"/>
    <w:rsid w:val="00191D7C"/>
    <w:rsid w:val="00206282"/>
    <w:rsid w:val="00214B26"/>
    <w:rsid w:val="00220C98"/>
    <w:rsid w:val="00223CED"/>
    <w:rsid w:val="00226CA3"/>
    <w:rsid w:val="00236DF7"/>
    <w:rsid w:val="00295903"/>
    <w:rsid w:val="002F2283"/>
    <w:rsid w:val="00300794"/>
    <w:rsid w:val="00301AF1"/>
    <w:rsid w:val="00332304"/>
    <w:rsid w:val="003427EF"/>
    <w:rsid w:val="00350495"/>
    <w:rsid w:val="00351C1D"/>
    <w:rsid w:val="00395B29"/>
    <w:rsid w:val="00397FBC"/>
    <w:rsid w:val="003A02B9"/>
    <w:rsid w:val="003A7482"/>
    <w:rsid w:val="003E7349"/>
    <w:rsid w:val="003F693E"/>
    <w:rsid w:val="00434321"/>
    <w:rsid w:val="004975D9"/>
    <w:rsid w:val="004D37DB"/>
    <w:rsid w:val="00540E12"/>
    <w:rsid w:val="00580603"/>
    <w:rsid w:val="00596D59"/>
    <w:rsid w:val="005D4686"/>
    <w:rsid w:val="00610D51"/>
    <w:rsid w:val="006162D0"/>
    <w:rsid w:val="00651979"/>
    <w:rsid w:val="006B3E47"/>
    <w:rsid w:val="006C7D64"/>
    <w:rsid w:val="006F03AE"/>
    <w:rsid w:val="006F1EE7"/>
    <w:rsid w:val="006F614E"/>
    <w:rsid w:val="00703D32"/>
    <w:rsid w:val="00715A44"/>
    <w:rsid w:val="00736D6B"/>
    <w:rsid w:val="007418EA"/>
    <w:rsid w:val="0075671F"/>
    <w:rsid w:val="007714B7"/>
    <w:rsid w:val="0079074D"/>
    <w:rsid w:val="00796F28"/>
    <w:rsid w:val="00797997"/>
    <w:rsid w:val="00797CA9"/>
    <w:rsid w:val="007B1545"/>
    <w:rsid w:val="007E1030"/>
    <w:rsid w:val="008164EA"/>
    <w:rsid w:val="008367F6"/>
    <w:rsid w:val="00845B56"/>
    <w:rsid w:val="008657F3"/>
    <w:rsid w:val="00875C52"/>
    <w:rsid w:val="00882383"/>
    <w:rsid w:val="008843B8"/>
    <w:rsid w:val="008C465D"/>
    <w:rsid w:val="008D06D2"/>
    <w:rsid w:val="008E24DF"/>
    <w:rsid w:val="008F5A2E"/>
    <w:rsid w:val="00904F45"/>
    <w:rsid w:val="009308AC"/>
    <w:rsid w:val="009456EA"/>
    <w:rsid w:val="009614EF"/>
    <w:rsid w:val="00981EC5"/>
    <w:rsid w:val="009B3E70"/>
    <w:rsid w:val="009C770F"/>
    <w:rsid w:val="009D090D"/>
    <w:rsid w:val="009E5EBF"/>
    <w:rsid w:val="009E6649"/>
    <w:rsid w:val="00A31E69"/>
    <w:rsid w:val="00A418E0"/>
    <w:rsid w:val="00A671C9"/>
    <w:rsid w:val="00A84310"/>
    <w:rsid w:val="00AA4DBF"/>
    <w:rsid w:val="00AB0FD8"/>
    <w:rsid w:val="00AF0975"/>
    <w:rsid w:val="00B30DF2"/>
    <w:rsid w:val="00B42162"/>
    <w:rsid w:val="00B427E3"/>
    <w:rsid w:val="00B53EA2"/>
    <w:rsid w:val="00B648E7"/>
    <w:rsid w:val="00B82A70"/>
    <w:rsid w:val="00B93213"/>
    <w:rsid w:val="00BB4AB7"/>
    <w:rsid w:val="00BD520F"/>
    <w:rsid w:val="00C16DF9"/>
    <w:rsid w:val="00C2088D"/>
    <w:rsid w:val="00C262F7"/>
    <w:rsid w:val="00C34D4E"/>
    <w:rsid w:val="00C85646"/>
    <w:rsid w:val="00CC7277"/>
    <w:rsid w:val="00CE2A0D"/>
    <w:rsid w:val="00D34353"/>
    <w:rsid w:val="00D56630"/>
    <w:rsid w:val="00D77DCD"/>
    <w:rsid w:val="00DE14E5"/>
    <w:rsid w:val="00DF4BBE"/>
    <w:rsid w:val="00E23BA2"/>
    <w:rsid w:val="00E32D47"/>
    <w:rsid w:val="00E62F37"/>
    <w:rsid w:val="00EA0C01"/>
    <w:rsid w:val="00EA35CB"/>
    <w:rsid w:val="00EC469E"/>
    <w:rsid w:val="00EC4D55"/>
    <w:rsid w:val="00ED3660"/>
    <w:rsid w:val="00EE7CC1"/>
    <w:rsid w:val="00EF2249"/>
    <w:rsid w:val="00F2213E"/>
    <w:rsid w:val="00F23504"/>
    <w:rsid w:val="00F3510F"/>
    <w:rsid w:val="00F416C6"/>
    <w:rsid w:val="00F61891"/>
    <w:rsid w:val="00F90E14"/>
    <w:rsid w:val="00FB03B1"/>
    <w:rsid w:val="00FC6F02"/>
    <w:rsid w:val="00FD5709"/>
    <w:rsid w:val="00FD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5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EC4D5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35D4"/>
    <w:rPr>
      <w:color w:val="0000FF" w:themeColor="hyperlink"/>
      <w:u w:val="single"/>
    </w:rPr>
  </w:style>
  <w:style w:type="paragraph" w:customStyle="1" w:styleId="a4">
    <w:name w:val="Базовый"/>
    <w:rsid w:val="000035D4"/>
    <w:pPr>
      <w:suppressAutoHyphens/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a5">
    <w:name w:val="Table Grid"/>
    <w:basedOn w:val="a1"/>
    <w:uiPriority w:val="39"/>
    <w:rsid w:val="00003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4"/>
    <w:unhideWhenUsed/>
    <w:rsid w:val="000035D4"/>
    <w:pPr>
      <w:spacing w:before="28" w:after="28" w:line="100" w:lineRule="atLeast"/>
    </w:pPr>
    <w:rPr>
      <w:lang w:eastAsia="ru-RU"/>
    </w:rPr>
  </w:style>
  <w:style w:type="character" w:customStyle="1" w:styleId="apple-converted-space">
    <w:name w:val="apple-converted-space"/>
    <w:basedOn w:val="a0"/>
    <w:rsid w:val="00E23BA2"/>
  </w:style>
  <w:style w:type="character" w:customStyle="1" w:styleId="highlight">
    <w:name w:val="highlight"/>
    <w:basedOn w:val="a0"/>
    <w:rsid w:val="00E23BA2"/>
  </w:style>
  <w:style w:type="character" w:customStyle="1" w:styleId="-">
    <w:name w:val="Интернет-ссылка"/>
    <w:basedOn w:val="a0"/>
    <w:rsid w:val="007E1030"/>
    <w:rPr>
      <w:rFonts w:cs="Times New Roman"/>
      <w:color w:val="0000FF"/>
      <w:u w:val="single"/>
      <w:lang w:val="ru-RU" w:eastAsia="ru-RU" w:bidi="ru-RU"/>
    </w:rPr>
  </w:style>
  <w:style w:type="paragraph" w:styleId="a7">
    <w:name w:val="Body Text"/>
    <w:basedOn w:val="a4"/>
    <w:link w:val="a8"/>
    <w:rsid w:val="007E1030"/>
    <w:pPr>
      <w:widowControl w:val="0"/>
      <w:overflowPunct/>
      <w:spacing w:after="120"/>
      <w:textAlignment w:val="baseline"/>
    </w:pPr>
    <w:rPr>
      <w:rFonts w:cs="Tahoma"/>
      <w:color w:val="00000A"/>
      <w:lang w:val="en-US" w:eastAsia="en-US"/>
    </w:rPr>
  </w:style>
  <w:style w:type="character" w:customStyle="1" w:styleId="a8">
    <w:name w:val="Основной текст Знак"/>
    <w:basedOn w:val="a0"/>
    <w:link w:val="a7"/>
    <w:rsid w:val="007E1030"/>
    <w:rPr>
      <w:rFonts w:ascii="Times New Roman" w:eastAsia="Times New Roman" w:hAnsi="Times New Roman" w:cs="Tahoma"/>
      <w:color w:val="00000A"/>
      <w:sz w:val="24"/>
      <w:szCs w:val="24"/>
      <w:lang w:val="en-US"/>
    </w:rPr>
  </w:style>
  <w:style w:type="character" w:styleId="a9">
    <w:name w:val="FollowedHyperlink"/>
    <w:basedOn w:val="a0"/>
    <w:uiPriority w:val="99"/>
    <w:semiHidden/>
    <w:unhideWhenUsed/>
    <w:rsid w:val="007E103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4D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5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EC4D5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35D4"/>
    <w:rPr>
      <w:color w:val="0000FF" w:themeColor="hyperlink"/>
      <w:u w:val="single"/>
    </w:rPr>
  </w:style>
  <w:style w:type="paragraph" w:customStyle="1" w:styleId="a4">
    <w:name w:val="Базовый"/>
    <w:rsid w:val="000035D4"/>
    <w:pPr>
      <w:suppressAutoHyphens/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a5">
    <w:name w:val="Table Grid"/>
    <w:basedOn w:val="a1"/>
    <w:uiPriority w:val="39"/>
    <w:rsid w:val="00003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4"/>
    <w:unhideWhenUsed/>
    <w:rsid w:val="000035D4"/>
    <w:pPr>
      <w:spacing w:before="28" w:after="28" w:line="100" w:lineRule="atLeast"/>
    </w:pPr>
    <w:rPr>
      <w:lang w:eastAsia="ru-RU"/>
    </w:rPr>
  </w:style>
  <w:style w:type="character" w:customStyle="1" w:styleId="apple-converted-space">
    <w:name w:val="apple-converted-space"/>
    <w:basedOn w:val="a0"/>
    <w:rsid w:val="00E23BA2"/>
  </w:style>
  <w:style w:type="character" w:customStyle="1" w:styleId="highlight">
    <w:name w:val="highlight"/>
    <w:basedOn w:val="a0"/>
    <w:rsid w:val="00E23BA2"/>
  </w:style>
  <w:style w:type="character" w:customStyle="1" w:styleId="-">
    <w:name w:val="Интернет-ссылка"/>
    <w:basedOn w:val="a0"/>
    <w:rsid w:val="007E1030"/>
    <w:rPr>
      <w:rFonts w:cs="Times New Roman"/>
      <w:color w:val="0000FF"/>
      <w:u w:val="single"/>
      <w:lang w:val="ru-RU" w:eastAsia="ru-RU" w:bidi="ru-RU"/>
    </w:rPr>
  </w:style>
  <w:style w:type="paragraph" w:styleId="a7">
    <w:name w:val="Body Text"/>
    <w:basedOn w:val="a4"/>
    <w:link w:val="a8"/>
    <w:rsid w:val="007E1030"/>
    <w:pPr>
      <w:widowControl w:val="0"/>
      <w:overflowPunct/>
      <w:spacing w:after="120"/>
      <w:textAlignment w:val="baseline"/>
    </w:pPr>
    <w:rPr>
      <w:rFonts w:cs="Tahoma"/>
      <w:color w:val="00000A"/>
      <w:lang w:val="en-US" w:eastAsia="en-US"/>
    </w:rPr>
  </w:style>
  <w:style w:type="character" w:customStyle="1" w:styleId="a8">
    <w:name w:val="Основной текст Знак"/>
    <w:basedOn w:val="a0"/>
    <w:link w:val="a7"/>
    <w:rsid w:val="007E1030"/>
    <w:rPr>
      <w:rFonts w:ascii="Times New Roman" w:eastAsia="Times New Roman" w:hAnsi="Times New Roman" w:cs="Tahoma"/>
      <w:color w:val="00000A"/>
      <w:sz w:val="24"/>
      <w:szCs w:val="24"/>
      <w:lang w:val="en-US"/>
    </w:rPr>
  </w:style>
  <w:style w:type="character" w:styleId="a9">
    <w:name w:val="FollowedHyperlink"/>
    <w:basedOn w:val="a0"/>
    <w:uiPriority w:val="99"/>
    <w:semiHidden/>
    <w:unhideWhenUsed/>
    <w:rsid w:val="007E103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4D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696729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6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0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5832308" TargetMode="External"/><Relationship Id="rId18" Type="http://schemas.openxmlformats.org/officeDocument/2006/relationships/hyperlink" Target="http://www.ncbi.nlm.nih.gov/pubmed/?term=Grant%20DR%5BAuthor%5D&amp;cauthor=true&amp;cauthor_uid=23157398" TargetMode="External"/><Relationship Id="rId26" Type="http://schemas.openxmlformats.org/officeDocument/2006/relationships/hyperlink" Target="http://www.ncbi.nlm.nih.gov/pubmed/?term=Grant%20RC%5BAuthor%5D&amp;cauthor=true&amp;cauthor_uid=23157398" TargetMode="External"/><Relationship Id="rId39" Type="http://schemas.openxmlformats.org/officeDocument/2006/relationships/hyperlink" Target="http://www.ncbi.nlm.nih.gov/pubmed/?term=Beil%20CA%5BAuthor%5D&amp;cauthor=true&amp;cauthor_uid=26258315" TargetMode="External"/><Relationship Id="rId21" Type="http://schemas.openxmlformats.org/officeDocument/2006/relationships/hyperlink" Target="http://www.ncbi.nlm.nih.gov/pmc/articles/PMC4172501/" TargetMode="External"/><Relationship Id="rId34" Type="http://schemas.openxmlformats.org/officeDocument/2006/relationships/hyperlink" Target="http://www.ncbi.nlm.nih.gov/pubmed/?term=Smith%20AR%5BAuthor%5D&amp;cauthor=true&amp;cauthor_uid=26258315" TargetMode="External"/><Relationship Id="rId42" Type="http://schemas.openxmlformats.org/officeDocument/2006/relationships/hyperlink" Target="http://www.ncbi.nlm.nih.gov/pubmed/?term=Freise%20CE%5BAuthor%5D&amp;cauthor=true&amp;cauthor_uid=26258315" TargetMode="External"/><Relationship Id="rId47" Type="http://schemas.openxmlformats.org/officeDocument/2006/relationships/hyperlink" Target="http://www.ncbi.nlm.nih.gov/pubmed/?term=Merion%20RM%5BAuthor%5D&amp;cauthor=true&amp;cauthor_uid=26258315" TargetMode="External"/><Relationship Id="rId50" Type="http://schemas.openxmlformats.org/officeDocument/2006/relationships/hyperlink" Target="http://www.ncbi.nlm.nih.gov/pubmed/?term=Shaked%20A%5BAuthor%5D&amp;cauthor=true&amp;cauthor_uid=26258315" TargetMode="External"/><Relationship Id="rId55" Type="http://schemas.openxmlformats.org/officeDocument/2006/relationships/hyperlink" Target="http://www.ncbi.nlm.nih.gov/pubmed/?term=Sarasin%20FP%5BAuthor%5D&amp;cauthor=true&amp;cauthor_uid=11343234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www.ncbi.nlm.nih.gov/pubmed/?term=Xia%20Q%5BAuthor%5D&amp;cauthor=true&amp;cauthor_uid=2447810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ncbi.nlm.nih.gov/pubmed/?term=Dixon%20PR%5BAuthor%5D&amp;cauthor=true&amp;cauthor_uid=23157398" TargetMode="External"/><Relationship Id="rId20" Type="http://schemas.openxmlformats.org/officeDocument/2006/relationships/hyperlink" Target="http://www.ncbi.nlm.nih.gov/pubmed/23157398" TargetMode="External"/><Relationship Id="rId29" Type="http://schemas.openxmlformats.org/officeDocument/2006/relationships/hyperlink" Target="http://www.ncbi.nlm.nih.gov/pubmed/?term=Greig%20PD%5BAuthor%5D&amp;cauthor=true&amp;cauthor_uid=23157398" TargetMode="External"/><Relationship Id="rId41" Type="http://schemas.openxmlformats.org/officeDocument/2006/relationships/hyperlink" Target="http://www.ncbi.nlm.nih.gov/pubmed/?term=Fisher%20RA%5BAuthor%5D&amp;cauthor=true&amp;cauthor_uid=26258315" TargetMode="External"/><Relationship Id="rId54" Type="http://schemas.openxmlformats.org/officeDocument/2006/relationships/hyperlink" Target="http://www.ncbi.nlm.nih.gov/pubmed/11889442" TargetMode="External"/><Relationship Id="rId62" Type="http://schemas.openxmlformats.org/officeDocument/2006/relationships/hyperlink" Target="http://www.ncbi.nlm.nih.gov/pubmed/26258315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ncbi.nlm.nih.gov/pubmed/?term=Yu%20X%5BAuthor%5D&amp;cauthor=true&amp;cauthor_uid=24478109" TargetMode="External"/><Relationship Id="rId11" Type="http://schemas.openxmlformats.org/officeDocument/2006/relationships/hyperlink" Target="http://www.ncbi.nlm.nih.gov/pubmed/?term=Zhang%20J%5BAuthor%5D&amp;cauthor=true&amp;cauthor_uid=25832308" TargetMode="External"/><Relationship Id="rId24" Type="http://schemas.openxmlformats.org/officeDocument/2006/relationships/hyperlink" Target="http://www.ncbi.nlm.nih.gov/pubmed/?term=Xia%20Q%5BAuthor%5D&amp;cauthor=true&amp;cauthor_uid=24478109" TargetMode="External"/><Relationship Id="rId32" Type="http://schemas.openxmlformats.org/officeDocument/2006/relationships/hyperlink" Target="http://www.ncbi.nlm.nih.gov/pubmed/23157398" TargetMode="External"/><Relationship Id="rId37" Type="http://schemas.openxmlformats.org/officeDocument/2006/relationships/hyperlink" Target="http://www.ncbi.nlm.nih.gov/pubmed/?term=Emond%20JC%5BAuthor%5D&amp;cauthor=true&amp;cauthor_uid=26258315" TargetMode="External"/><Relationship Id="rId40" Type="http://schemas.openxmlformats.org/officeDocument/2006/relationships/hyperlink" Target="http://www.ncbi.nlm.nih.gov/pubmed/?term=Burton%20JR%20Jr%5BAuthor%5D&amp;cauthor=true&amp;cauthor_uid=26258315" TargetMode="External"/><Relationship Id="rId45" Type="http://schemas.openxmlformats.org/officeDocument/2006/relationships/hyperlink" Target="http://www.ncbi.nlm.nih.gov/pubmed/?term=Humar%20A%5BAuthor%5D&amp;cauthor=true&amp;cauthor_uid=26258315" TargetMode="External"/><Relationship Id="rId53" Type="http://schemas.openxmlformats.org/officeDocument/2006/relationships/hyperlink" Target="http://www.ncbi.nlm.nih.gov/pubmed/?term=Renner%20EL%5BAuthor%5D&amp;cauthor=true&amp;cauthor_uid=11889442" TargetMode="External"/><Relationship Id="rId58" Type="http://schemas.openxmlformats.org/officeDocument/2006/relationships/hyperlink" Target="http://www.ncbi.nlm.nih.gov/pubmed/?term=Bruix%20J%5BAuthor%5D&amp;cauthor=true&amp;cauthor_uid=11343234" TargetMode="External"/><Relationship Id="rId5" Type="http://schemas.openxmlformats.org/officeDocument/2006/relationships/hyperlink" Target="http://www.ncbi.nlm.nih.gov/pubmed/?term=Wan%20P%5BAuthor%5D&amp;cauthor=true&amp;cauthor_uid=24478109" TargetMode="External"/><Relationship Id="rId15" Type="http://schemas.openxmlformats.org/officeDocument/2006/relationships/hyperlink" Target="http://www.ncbi.nlm.nih.gov/pubmed/?term=Sandhu%20L%5BAuthor%5D&amp;cauthor=true&amp;cauthor_uid=23157398" TargetMode="External"/><Relationship Id="rId23" Type="http://schemas.openxmlformats.org/officeDocument/2006/relationships/hyperlink" Target="http://www.ncbi.nlm.nih.gov/pubmed/?term=Yu%20X%5BAuthor%5D&amp;cauthor=true&amp;cauthor_uid=24478109" TargetMode="External"/><Relationship Id="rId28" Type="http://schemas.openxmlformats.org/officeDocument/2006/relationships/hyperlink" Target="http://www.ncbi.nlm.nih.gov/pubmed/?term=Dixon%20PR%5BAuthor%5D&amp;cauthor=true&amp;cauthor_uid=23157398" TargetMode="External"/><Relationship Id="rId36" Type="http://schemas.openxmlformats.org/officeDocument/2006/relationships/hyperlink" Target="http://www.ncbi.nlm.nih.gov/pubmed/?term=Baker%20T%5BAuthor%5D&amp;cauthor=true&amp;cauthor_uid=26258315" TargetMode="External"/><Relationship Id="rId49" Type="http://schemas.openxmlformats.org/officeDocument/2006/relationships/hyperlink" Target="http://www.ncbi.nlm.nih.gov/pubmed/?term=Samstein%20B%5BAuthor%5D&amp;cauthor=true&amp;cauthor_uid=26258315" TargetMode="External"/><Relationship Id="rId57" Type="http://schemas.openxmlformats.org/officeDocument/2006/relationships/hyperlink" Target="http://www.ncbi.nlm.nih.gov/pubmed/?term=Llovet%20JM%5BAuthor%5D&amp;cauthor=true&amp;cauthor_uid=11343234" TargetMode="External"/><Relationship Id="rId61" Type="http://schemas.openxmlformats.org/officeDocument/2006/relationships/hyperlink" Target="http://www.ncbi.nlm.nih.gov/pubmed/12605112" TargetMode="External"/><Relationship Id="rId10" Type="http://schemas.openxmlformats.org/officeDocument/2006/relationships/hyperlink" Target="http://www.ncbi.nlm.nih.gov/pubmed/?term=Li%20Q%5BAuthor%5D&amp;cauthor=true&amp;cauthor_uid=25832308" TargetMode="External"/><Relationship Id="rId19" Type="http://schemas.openxmlformats.org/officeDocument/2006/relationships/hyperlink" Target="http://www.ncbi.nlm.nih.gov/pubmed/?term=McGilvray%20ID%5BAuthor%5D&amp;cauthor=true&amp;cauthor_uid=23157398" TargetMode="External"/><Relationship Id="rId31" Type="http://schemas.openxmlformats.org/officeDocument/2006/relationships/hyperlink" Target="http://www.ncbi.nlm.nih.gov/pubmed/?term=McGilvray%20ID%5BAuthor%5D&amp;cauthor=true&amp;cauthor_uid=23157398" TargetMode="External"/><Relationship Id="rId44" Type="http://schemas.openxmlformats.org/officeDocument/2006/relationships/hyperlink" Target="http://www.ncbi.nlm.nih.gov/pubmed/?term=Grant%20DR%5BAuthor%5D&amp;cauthor=true&amp;cauthor_uid=26258315" TargetMode="External"/><Relationship Id="rId52" Type="http://schemas.openxmlformats.org/officeDocument/2006/relationships/hyperlink" Target="http://www.ncbi.nlm.nih.gov/pubmed/?term=Sagmeister%20M%5BAuthor%5D&amp;cauthor=true&amp;cauthor_uid=11889442" TargetMode="External"/><Relationship Id="rId60" Type="http://schemas.openxmlformats.org/officeDocument/2006/relationships/hyperlink" Target="http://www.ncbi.nlm.nih.gov/pubmed/?term=Hadengue%20A%5BAuthor%5D&amp;cauthor=true&amp;cauthor_uid=113432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pubmed/?term=Wan%20P%5BAuthor%5D&amp;cauthor=true&amp;cauthor_uid=25832308" TargetMode="External"/><Relationship Id="rId14" Type="http://schemas.openxmlformats.org/officeDocument/2006/relationships/hyperlink" Target="http://www.ncbi.nlm.nih.gov/pubmed/?term=Grant%20RC%5BAuthor%5D&amp;cauthor=true&amp;cauthor_uid=23157398" TargetMode="External"/><Relationship Id="rId22" Type="http://schemas.openxmlformats.org/officeDocument/2006/relationships/hyperlink" Target="http://www.ncbi.nlm.nih.gov/pubmed/?term=Wan%20P%5BAuthor%5D&amp;cauthor=true&amp;cauthor_uid=24478109" TargetMode="External"/><Relationship Id="rId27" Type="http://schemas.openxmlformats.org/officeDocument/2006/relationships/hyperlink" Target="http://www.ncbi.nlm.nih.gov/pubmed/?term=Sandhu%20L%5BAuthor%5D&amp;cauthor=true&amp;cauthor_uid=23157398" TargetMode="External"/><Relationship Id="rId30" Type="http://schemas.openxmlformats.org/officeDocument/2006/relationships/hyperlink" Target="http://www.ncbi.nlm.nih.gov/pubmed/?term=Grant%20DR%5BAuthor%5D&amp;cauthor=true&amp;cauthor_uid=23157398" TargetMode="External"/><Relationship Id="rId35" Type="http://schemas.openxmlformats.org/officeDocument/2006/relationships/hyperlink" Target="http://www.ncbi.nlm.nih.gov/pubmed/?term=Abecassis%20M%5BAuthor%5D&amp;cauthor=true&amp;cauthor_uid=26258315" TargetMode="External"/><Relationship Id="rId43" Type="http://schemas.openxmlformats.org/officeDocument/2006/relationships/hyperlink" Target="http://www.ncbi.nlm.nih.gov/pubmed/?term=Gillespie%20BW%5BAuthor%5D&amp;cauthor=true&amp;cauthor_uid=26258315" TargetMode="External"/><Relationship Id="rId48" Type="http://schemas.openxmlformats.org/officeDocument/2006/relationships/hyperlink" Target="http://www.ncbi.nlm.nih.gov/pubmed/?term=Pomfret%20EA%5BAuthor%5D&amp;cauthor=true&amp;cauthor_uid=26258315" TargetMode="External"/><Relationship Id="rId56" Type="http://schemas.openxmlformats.org/officeDocument/2006/relationships/hyperlink" Target="http://www.ncbi.nlm.nih.gov/pubmed/?term=Majno%20PE%5BAuthor%5D&amp;cauthor=true&amp;cauthor_uid=11343234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www.ncbi.nlm.nih.gov/pubmed/24478109" TargetMode="External"/><Relationship Id="rId51" Type="http://schemas.openxmlformats.org/officeDocument/2006/relationships/hyperlink" Target="http://www.ncbi.nlm.nih.gov/pubmed/26258315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ncbi.nlm.nih.gov/pubmed/?term=Xia%20Q%5BAuthor%5D&amp;cauthor=true&amp;cauthor_uid=25832308" TargetMode="External"/><Relationship Id="rId17" Type="http://schemas.openxmlformats.org/officeDocument/2006/relationships/hyperlink" Target="http://www.ncbi.nlm.nih.gov/pubmed/?term=Greig%20PD%5BAuthor%5D&amp;cauthor=true&amp;cauthor_uid=23157398" TargetMode="External"/><Relationship Id="rId25" Type="http://schemas.openxmlformats.org/officeDocument/2006/relationships/hyperlink" Target="http://www.ncbi.nlm.nih.gov/pubmed/24478109" TargetMode="External"/><Relationship Id="rId33" Type="http://schemas.openxmlformats.org/officeDocument/2006/relationships/hyperlink" Target="http://www.ncbi.nlm.nih.gov/pubmed/?term=Olthoff%20KM%5BAuthor%5D&amp;cauthor=true&amp;cauthor_uid=26258315" TargetMode="External"/><Relationship Id="rId38" Type="http://schemas.openxmlformats.org/officeDocument/2006/relationships/hyperlink" Target="http://www.ncbi.nlm.nih.gov/pubmed/?term=Berg%20CL%5BAuthor%5D&amp;cauthor=true&amp;cauthor_uid=26258315" TargetMode="External"/><Relationship Id="rId46" Type="http://schemas.openxmlformats.org/officeDocument/2006/relationships/hyperlink" Target="http://www.ncbi.nlm.nih.gov/pubmed/?term=Kam%20I%5BAuthor%5D&amp;cauthor=true&amp;cauthor_uid=26258315" TargetMode="External"/><Relationship Id="rId59" Type="http://schemas.openxmlformats.org/officeDocument/2006/relationships/hyperlink" Target="http://www.ncbi.nlm.nih.gov/pubmed/?term=Mentha%20G%5BAuthor%5D&amp;cauthor=true&amp;cauthor_uid=113432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11</Pages>
  <Words>3530</Words>
  <Characters>20127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Айнура Сасыкова</cp:lastModifiedBy>
  <cp:revision>122</cp:revision>
  <dcterms:created xsi:type="dcterms:W3CDTF">2016-07-25T04:01:00Z</dcterms:created>
  <dcterms:modified xsi:type="dcterms:W3CDTF">2016-08-04T10:40:00Z</dcterms:modified>
</cp:coreProperties>
</file>